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C5" w:rsidRPr="00871BCD" w:rsidRDefault="007532D2" w:rsidP="00BD4106">
      <w:pPr>
        <w:jc w:val="center"/>
        <w:rPr>
          <w:rFonts w:asciiTheme="minorEastAsia" w:eastAsiaTheme="minorEastAsia" w:hAnsiTheme="minorEastAsia"/>
          <w:b/>
          <w:color w:val="FF0000"/>
          <w:sz w:val="36"/>
        </w:rPr>
      </w:pPr>
      <w:r>
        <w:rPr>
          <w:rFonts w:asciiTheme="minorEastAsia" w:eastAsiaTheme="minorEastAsia" w:hAnsiTheme="minorEastAsia" w:hint="eastAsia"/>
          <w:b/>
          <w:color w:val="FF0000"/>
          <w:sz w:val="36"/>
        </w:rPr>
        <w:t>2</w:t>
      </w:r>
      <w:r>
        <w:rPr>
          <w:rFonts w:asciiTheme="minorEastAsia" w:eastAsiaTheme="minorEastAsia" w:hAnsiTheme="minorEastAsia"/>
          <w:b/>
          <w:color w:val="FF0000"/>
          <w:sz w:val="36"/>
        </w:rPr>
        <w:t>022</w:t>
      </w:r>
      <w:r>
        <w:rPr>
          <w:rFonts w:asciiTheme="minorEastAsia" w:eastAsiaTheme="minorEastAsia" w:hAnsiTheme="minorEastAsia" w:hint="eastAsia"/>
          <w:b/>
          <w:color w:val="FF0000"/>
          <w:sz w:val="36"/>
        </w:rPr>
        <w:t>年</w:t>
      </w:r>
      <w:r w:rsidR="00EA473C">
        <w:rPr>
          <w:rFonts w:asciiTheme="minorEastAsia" w:eastAsiaTheme="minorEastAsia" w:hAnsiTheme="minorEastAsia" w:hint="eastAsia"/>
          <w:b/>
          <w:color w:val="FF0000"/>
          <w:sz w:val="36"/>
        </w:rPr>
        <w:t>广州</w:t>
      </w:r>
      <w:r w:rsidR="00BD4106" w:rsidRPr="00871BCD">
        <w:rPr>
          <w:rFonts w:asciiTheme="minorEastAsia" w:eastAsiaTheme="minorEastAsia" w:hAnsiTheme="minorEastAsia" w:hint="eastAsia"/>
          <w:b/>
          <w:color w:val="FF0000"/>
          <w:sz w:val="36"/>
        </w:rPr>
        <w:t>中考理化实验考试广外外校考点</w:t>
      </w:r>
      <w:r w:rsidR="00E76BA2" w:rsidRPr="00871BCD">
        <w:rPr>
          <w:rFonts w:asciiTheme="minorEastAsia" w:eastAsiaTheme="minorEastAsia" w:hAnsiTheme="minorEastAsia" w:hint="eastAsia"/>
          <w:b/>
          <w:color w:val="FF0000"/>
          <w:sz w:val="36"/>
        </w:rPr>
        <w:t>监考</w:t>
      </w:r>
      <w:r w:rsidR="00BD4106" w:rsidRPr="00871BCD">
        <w:rPr>
          <w:rFonts w:asciiTheme="minorEastAsia" w:eastAsiaTheme="minorEastAsia" w:hAnsiTheme="minorEastAsia" w:hint="eastAsia"/>
          <w:b/>
          <w:color w:val="FF0000"/>
          <w:sz w:val="36"/>
        </w:rPr>
        <w:t>工作安排</w:t>
      </w:r>
    </w:p>
    <w:p w:rsidR="00EA3FD9" w:rsidRPr="00B33936" w:rsidRDefault="003743E6" w:rsidP="004548AA">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主考：</w:t>
      </w:r>
      <w:r w:rsidR="007A4382" w:rsidRPr="00B33936">
        <w:rPr>
          <w:rFonts w:asciiTheme="minorEastAsia" w:eastAsiaTheme="minorEastAsia" w:hAnsiTheme="minorEastAsia" w:hint="eastAsia"/>
          <w:sz w:val="24"/>
        </w:rPr>
        <w:t>万清华</w:t>
      </w:r>
      <w:r w:rsidR="00A0714E" w:rsidRPr="00B33936">
        <w:rPr>
          <w:rFonts w:asciiTheme="minorEastAsia" w:eastAsiaTheme="minorEastAsia" w:hAnsiTheme="minorEastAsia" w:hint="eastAsia"/>
          <w:sz w:val="24"/>
        </w:rPr>
        <w:t xml:space="preserve">    </w:t>
      </w:r>
    </w:p>
    <w:p w:rsidR="008677C5" w:rsidRPr="00B33936" w:rsidRDefault="00581DB3" w:rsidP="004548AA">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副主考：</w:t>
      </w:r>
      <w:r w:rsidR="00640EF1" w:rsidRPr="00B33936">
        <w:rPr>
          <w:rFonts w:asciiTheme="minorEastAsia" w:eastAsiaTheme="minorEastAsia" w:hAnsiTheme="minorEastAsia" w:hint="eastAsia"/>
          <w:sz w:val="24"/>
        </w:rPr>
        <w:t>王攀峰</w:t>
      </w:r>
      <w:r w:rsidRPr="00B33936">
        <w:rPr>
          <w:rFonts w:asciiTheme="minorEastAsia" w:eastAsiaTheme="minorEastAsia" w:hAnsiTheme="minorEastAsia" w:hint="eastAsia"/>
          <w:sz w:val="24"/>
        </w:rPr>
        <w:t>、</w:t>
      </w:r>
      <w:r w:rsidR="00A477D5" w:rsidRPr="00B33936">
        <w:rPr>
          <w:rFonts w:asciiTheme="minorEastAsia" w:eastAsiaTheme="minorEastAsia" w:hAnsiTheme="minorEastAsia" w:cstheme="majorEastAsia" w:hint="eastAsia"/>
          <w:color w:val="000000"/>
          <w:kern w:val="0"/>
          <w:sz w:val="24"/>
          <w:lang w:bidi="ar"/>
        </w:rPr>
        <w:t>梁健</w:t>
      </w:r>
      <w:r w:rsidR="00745F0D" w:rsidRPr="00B33936">
        <w:rPr>
          <w:rFonts w:asciiTheme="minorEastAsia" w:eastAsiaTheme="minorEastAsia" w:hAnsiTheme="minorEastAsia" w:hint="eastAsia"/>
          <w:sz w:val="24"/>
        </w:rPr>
        <w:t>（</w:t>
      </w:r>
      <w:r w:rsidR="004F6639" w:rsidRPr="00B33936">
        <w:rPr>
          <w:rFonts w:asciiTheme="minorEastAsia" w:eastAsiaTheme="minorEastAsia" w:hAnsiTheme="minorEastAsia" w:hint="eastAsia"/>
          <w:sz w:val="24"/>
        </w:rPr>
        <w:t>同和中学</w:t>
      </w:r>
      <w:r w:rsidR="00745F0D" w:rsidRPr="00B33936">
        <w:rPr>
          <w:rFonts w:asciiTheme="minorEastAsia" w:eastAsiaTheme="minorEastAsia" w:hAnsiTheme="minorEastAsia" w:hint="eastAsia"/>
          <w:sz w:val="24"/>
        </w:rPr>
        <w:t>）</w:t>
      </w:r>
      <w:r w:rsidRPr="00B33936">
        <w:rPr>
          <w:rFonts w:asciiTheme="minorEastAsia" w:eastAsiaTheme="minorEastAsia" w:hAnsiTheme="minorEastAsia" w:hint="eastAsia"/>
          <w:sz w:val="24"/>
        </w:rPr>
        <w:t>，</w:t>
      </w:r>
      <w:r w:rsidR="00A0714E" w:rsidRPr="00B33936">
        <w:rPr>
          <w:rFonts w:asciiTheme="minorEastAsia" w:eastAsiaTheme="minorEastAsia" w:hAnsiTheme="minorEastAsia" w:hint="eastAsia"/>
          <w:sz w:val="24"/>
        </w:rPr>
        <w:t>防疫副主考：</w:t>
      </w:r>
      <w:r w:rsidR="00640EF1" w:rsidRPr="00B33936">
        <w:rPr>
          <w:rFonts w:asciiTheme="minorEastAsia" w:eastAsiaTheme="minorEastAsia" w:hAnsiTheme="minorEastAsia" w:hint="eastAsia"/>
          <w:sz w:val="24"/>
        </w:rPr>
        <w:t>项恒鹏</w:t>
      </w:r>
      <w:r w:rsidR="00EA3FD9" w:rsidRPr="00B33936">
        <w:rPr>
          <w:rFonts w:asciiTheme="minorEastAsia" w:eastAsiaTheme="minorEastAsia" w:hAnsiTheme="minorEastAsia" w:hint="eastAsia"/>
          <w:sz w:val="24"/>
        </w:rPr>
        <w:t>、</w:t>
      </w:r>
      <w:r w:rsidR="00745F0D" w:rsidRPr="00B33936">
        <w:rPr>
          <w:rFonts w:asciiTheme="minorEastAsia" w:eastAsiaTheme="minorEastAsia" w:hAnsiTheme="minorEastAsia" w:hint="eastAsia"/>
          <w:sz w:val="24"/>
        </w:rPr>
        <w:t>健康指导员</w:t>
      </w:r>
      <w:r w:rsidR="003743E6" w:rsidRPr="00B33936">
        <w:rPr>
          <w:rFonts w:asciiTheme="minorEastAsia" w:eastAsiaTheme="minorEastAsia" w:hAnsiTheme="minorEastAsia" w:hint="eastAsia"/>
          <w:sz w:val="24"/>
        </w:rPr>
        <w:t xml:space="preserve"> </w:t>
      </w:r>
    </w:p>
    <w:p w:rsidR="008677C5" w:rsidRPr="00B33936" w:rsidRDefault="003743E6" w:rsidP="004548AA">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监察员：</w:t>
      </w:r>
      <w:r w:rsidR="00A477D5" w:rsidRPr="00B33936">
        <w:rPr>
          <w:rFonts w:asciiTheme="minorEastAsia" w:eastAsiaTheme="minorEastAsia" w:hAnsiTheme="minorEastAsia" w:cstheme="majorEastAsia" w:hint="eastAsia"/>
          <w:color w:val="000000"/>
          <w:kern w:val="0"/>
          <w:sz w:val="24"/>
          <w:lang w:bidi="ar"/>
        </w:rPr>
        <w:t>梁健</w:t>
      </w:r>
      <w:r w:rsidR="00745F0D" w:rsidRPr="00B33936">
        <w:rPr>
          <w:rFonts w:asciiTheme="minorEastAsia" w:eastAsiaTheme="minorEastAsia" w:hAnsiTheme="minorEastAsia" w:hint="eastAsia"/>
          <w:sz w:val="24"/>
        </w:rPr>
        <w:t>（</w:t>
      </w:r>
      <w:r w:rsidR="00A477D5" w:rsidRPr="00B33936">
        <w:rPr>
          <w:rFonts w:asciiTheme="minorEastAsia" w:eastAsiaTheme="minorEastAsia" w:hAnsiTheme="minorEastAsia" w:hint="eastAsia"/>
          <w:sz w:val="24"/>
        </w:rPr>
        <w:t>同和中学</w:t>
      </w:r>
      <w:r w:rsidR="00745F0D" w:rsidRPr="00B33936">
        <w:rPr>
          <w:rFonts w:asciiTheme="minorEastAsia" w:eastAsiaTheme="minorEastAsia" w:hAnsiTheme="minorEastAsia" w:hint="eastAsia"/>
          <w:sz w:val="24"/>
        </w:rPr>
        <w:t>）</w:t>
      </w:r>
      <w:r w:rsidR="001932B7" w:rsidRPr="00B33936">
        <w:rPr>
          <w:rFonts w:asciiTheme="minorEastAsia" w:eastAsiaTheme="minorEastAsia" w:hAnsiTheme="minorEastAsia" w:hint="eastAsia"/>
          <w:sz w:val="24"/>
        </w:rPr>
        <w:t>、</w:t>
      </w:r>
      <w:r w:rsidR="00A477D5" w:rsidRPr="00B33936">
        <w:rPr>
          <w:rFonts w:asciiTheme="minorEastAsia" w:eastAsiaTheme="minorEastAsia" w:hAnsiTheme="minorEastAsia" w:hint="eastAsia"/>
          <w:sz w:val="24"/>
        </w:rPr>
        <w:t>越健鲲</w:t>
      </w:r>
      <w:r w:rsidR="00745F0D" w:rsidRPr="00B33936">
        <w:rPr>
          <w:rFonts w:asciiTheme="minorEastAsia" w:eastAsiaTheme="minorEastAsia" w:hAnsiTheme="minorEastAsia" w:hint="eastAsia"/>
          <w:sz w:val="24"/>
        </w:rPr>
        <w:t>（</w:t>
      </w:r>
      <w:r w:rsidR="00A477D5" w:rsidRPr="00B33936">
        <w:rPr>
          <w:rFonts w:asciiTheme="minorEastAsia" w:eastAsiaTheme="minorEastAsia" w:hAnsiTheme="minorEastAsia" w:hint="eastAsia"/>
          <w:sz w:val="24"/>
        </w:rPr>
        <w:t>平沙培英</w:t>
      </w:r>
      <w:r w:rsidR="00745F0D" w:rsidRPr="00B33936">
        <w:rPr>
          <w:rFonts w:asciiTheme="minorEastAsia" w:eastAsiaTheme="minorEastAsia" w:hAnsiTheme="minorEastAsia" w:hint="eastAsia"/>
          <w:sz w:val="24"/>
        </w:rPr>
        <w:t>）</w:t>
      </w:r>
    </w:p>
    <w:p w:rsidR="008677C5" w:rsidRPr="00B33936" w:rsidRDefault="003743E6" w:rsidP="004548AA">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考务组长：</w:t>
      </w:r>
      <w:r w:rsidR="00640EF1" w:rsidRPr="00B33936">
        <w:rPr>
          <w:rFonts w:asciiTheme="minorEastAsia" w:eastAsiaTheme="minorEastAsia" w:hAnsiTheme="minorEastAsia" w:hint="eastAsia"/>
          <w:sz w:val="24"/>
        </w:rPr>
        <w:t>麦云龙</w:t>
      </w:r>
      <w:r w:rsidR="00662DB2" w:rsidRPr="00B33936">
        <w:rPr>
          <w:rFonts w:asciiTheme="minorEastAsia" w:eastAsiaTheme="minorEastAsia" w:hAnsiTheme="minorEastAsia" w:hint="eastAsia"/>
          <w:sz w:val="24"/>
        </w:rPr>
        <w:t>，</w:t>
      </w:r>
      <w:r w:rsidR="000C2AEF" w:rsidRPr="00B33936">
        <w:rPr>
          <w:rFonts w:asciiTheme="minorEastAsia" w:eastAsiaTheme="minorEastAsia" w:hAnsiTheme="minorEastAsia" w:hint="eastAsia"/>
          <w:sz w:val="24"/>
        </w:rPr>
        <w:t>考务组员：</w:t>
      </w:r>
      <w:r w:rsidR="00A436C5" w:rsidRPr="00B33936">
        <w:rPr>
          <w:rFonts w:asciiTheme="minorEastAsia" w:eastAsiaTheme="minorEastAsia" w:hAnsiTheme="minorEastAsia" w:hint="eastAsia"/>
          <w:sz w:val="24"/>
        </w:rPr>
        <w:t>郑方玉</w:t>
      </w:r>
      <w:r w:rsidR="000C2AEF" w:rsidRPr="00B33936">
        <w:rPr>
          <w:rFonts w:asciiTheme="minorEastAsia" w:eastAsiaTheme="minorEastAsia" w:hAnsiTheme="minorEastAsia" w:hint="eastAsia"/>
          <w:sz w:val="24"/>
        </w:rPr>
        <w:t>、</w:t>
      </w:r>
      <w:r w:rsidRPr="00B33936">
        <w:rPr>
          <w:rFonts w:asciiTheme="minorEastAsia" w:eastAsiaTheme="minorEastAsia" w:hAnsiTheme="minorEastAsia" w:hint="eastAsia"/>
          <w:sz w:val="24"/>
        </w:rPr>
        <w:t>肖莉（指挥系统）</w:t>
      </w:r>
      <w:r w:rsidR="000C2AEF" w:rsidRPr="00B33936">
        <w:rPr>
          <w:rFonts w:asciiTheme="minorEastAsia" w:eastAsiaTheme="minorEastAsia" w:hAnsiTheme="minorEastAsia" w:hint="eastAsia"/>
          <w:sz w:val="24"/>
        </w:rPr>
        <w:t>、王永莉</w:t>
      </w:r>
      <w:r w:rsidR="00912EE5" w:rsidRPr="00B33936">
        <w:rPr>
          <w:rFonts w:asciiTheme="minorEastAsia" w:eastAsiaTheme="minorEastAsia" w:hAnsiTheme="minorEastAsia" w:hint="eastAsia"/>
          <w:sz w:val="24"/>
        </w:rPr>
        <w:t>、李卫国、杨桂兰、温远梅</w:t>
      </w:r>
      <w:r w:rsidR="00C95190" w:rsidRPr="00B33936">
        <w:rPr>
          <w:rFonts w:asciiTheme="minorEastAsia" w:eastAsiaTheme="minorEastAsia" w:hAnsiTheme="minorEastAsia" w:hint="eastAsia"/>
          <w:sz w:val="24"/>
        </w:rPr>
        <w:t>、张林</w:t>
      </w:r>
    </w:p>
    <w:p w:rsidR="005E70CF" w:rsidRPr="00B33936" w:rsidRDefault="00550B1E" w:rsidP="004548AA">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信息技术</w:t>
      </w:r>
      <w:r w:rsidR="003743E6" w:rsidRPr="00B33936">
        <w:rPr>
          <w:rFonts w:asciiTheme="minorEastAsia" w:eastAsiaTheme="minorEastAsia" w:hAnsiTheme="minorEastAsia" w:hint="eastAsia"/>
          <w:sz w:val="24"/>
        </w:rPr>
        <w:t>组长：李可</w:t>
      </w:r>
      <w:r w:rsidR="00E7292C" w:rsidRPr="00B33936">
        <w:rPr>
          <w:rFonts w:asciiTheme="minorEastAsia" w:eastAsiaTheme="minorEastAsia" w:hAnsiTheme="minorEastAsia" w:hint="eastAsia"/>
          <w:sz w:val="24"/>
        </w:rPr>
        <w:t>，</w:t>
      </w:r>
      <w:r w:rsidR="008C6EF4">
        <w:rPr>
          <w:rFonts w:asciiTheme="minorEastAsia" w:eastAsiaTheme="minorEastAsia" w:hAnsiTheme="minorEastAsia" w:hint="eastAsia"/>
          <w:sz w:val="24"/>
        </w:rPr>
        <w:t>组员：（监控</w:t>
      </w:r>
      <w:r w:rsidR="000B74E9" w:rsidRPr="00B33936">
        <w:rPr>
          <w:rFonts w:asciiTheme="minorEastAsia" w:eastAsiaTheme="minorEastAsia" w:hAnsiTheme="minorEastAsia" w:hint="eastAsia"/>
          <w:sz w:val="24"/>
        </w:rPr>
        <w:t>）</w:t>
      </w:r>
      <w:bookmarkStart w:id="0" w:name="_GoBack"/>
      <w:bookmarkEnd w:id="0"/>
      <w:r w:rsidR="000B74E9" w:rsidRPr="00B33936">
        <w:rPr>
          <w:rFonts w:asciiTheme="minorEastAsia" w:eastAsiaTheme="minorEastAsia" w:hAnsiTheme="minorEastAsia" w:hint="eastAsia"/>
          <w:sz w:val="24"/>
        </w:rPr>
        <w:t>陈传斌</w:t>
      </w:r>
      <w:r w:rsidR="003743E6" w:rsidRPr="00B33936">
        <w:rPr>
          <w:rFonts w:asciiTheme="minorEastAsia" w:eastAsiaTheme="minorEastAsia" w:hAnsiTheme="minorEastAsia" w:hint="eastAsia"/>
          <w:sz w:val="24"/>
        </w:rPr>
        <w:t>、</w:t>
      </w:r>
      <w:r w:rsidR="00E7292C" w:rsidRPr="00B33936">
        <w:rPr>
          <w:rFonts w:asciiTheme="minorEastAsia" w:eastAsiaTheme="minorEastAsia" w:hAnsiTheme="minorEastAsia" w:hint="eastAsia"/>
          <w:sz w:val="24"/>
        </w:rPr>
        <w:t>（</w:t>
      </w:r>
      <w:r w:rsidR="000B74E9" w:rsidRPr="00B33936">
        <w:rPr>
          <w:rFonts w:asciiTheme="minorEastAsia" w:eastAsiaTheme="minorEastAsia" w:hAnsiTheme="minorEastAsia" w:hint="eastAsia"/>
          <w:sz w:val="24"/>
        </w:rPr>
        <w:t>监考机</w:t>
      </w:r>
      <w:r w:rsidR="009A7AFC" w:rsidRPr="00B33936">
        <w:rPr>
          <w:rFonts w:asciiTheme="minorEastAsia" w:eastAsiaTheme="minorEastAsia" w:hAnsiTheme="minorEastAsia" w:hint="eastAsia"/>
          <w:sz w:val="24"/>
        </w:rPr>
        <w:t>设备</w:t>
      </w:r>
      <w:r w:rsidR="000B74E9" w:rsidRPr="00B33936">
        <w:rPr>
          <w:rFonts w:asciiTheme="minorEastAsia" w:eastAsiaTheme="minorEastAsia" w:hAnsiTheme="minorEastAsia" w:hint="eastAsia"/>
          <w:sz w:val="24"/>
        </w:rPr>
        <w:t>、网络</w:t>
      </w:r>
      <w:r w:rsidR="009A7AFC" w:rsidRPr="00B33936">
        <w:rPr>
          <w:rFonts w:asciiTheme="minorEastAsia" w:eastAsiaTheme="minorEastAsia" w:hAnsiTheme="minorEastAsia" w:hint="eastAsia"/>
          <w:sz w:val="24"/>
        </w:rPr>
        <w:t>）</w:t>
      </w:r>
      <w:r w:rsidR="00581DB3" w:rsidRPr="00B33936">
        <w:rPr>
          <w:rFonts w:asciiTheme="minorEastAsia" w:eastAsiaTheme="minorEastAsia" w:hAnsiTheme="minorEastAsia" w:hint="eastAsia"/>
          <w:sz w:val="24"/>
        </w:rPr>
        <w:t>陈渊</w:t>
      </w:r>
      <w:r w:rsidR="003743E6" w:rsidRPr="00B33936">
        <w:rPr>
          <w:rFonts w:asciiTheme="minorEastAsia" w:eastAsiaTheme="minorEastAsia" w:hAnsiTheme="minorEastAsia" w:hint="eastAsia"/>
          <w:sz w:val="24"/>
        </w:rPr>
        <w:t>、</w:t>
      </w:r>
      <w:r w:rsidR="00581DB3" w:rsidRPr="00B33936">
        <w:rPr>
          <w:rFonts w:asciiTheme="minorEastAsia" w:eastAsiaTheme="minorEastAsia" w:hAnsiTheme="minorEastAsia" w:hint="eastAsia"/>
          <w:sz w:val="24"/>
        </w:rPr>
        <w:t>刘靖、</w:t>
      </w:r>
      <w:r w:rsidR="00E7292C" w:rsidRPr="00B33936">
        <w:rPr>
          <w:rFonts w:asciiTheme="minorEastAsia" w:eastAsiaTheme="minorEastAsia" w:hAnsiTheme="minorEastAsia" w:hint="eastAsia"/>
          <w:sz w:val="24"/>
        </w:rPr>
        <w:t>校外技术员（</w:t>
      </w:r>
      <w:r w:rsidR="004D0D3E" w:rsidRPr="00B33936">
        <w:rPr>
          <w:rFonts w:asciiTheme="minorEastAsia" w:eastAsiaTheme="minorEastAsia" w:hAnsiTheme="minorEastAsia"/>
          <w:sz w:val="24"/>
        </w:rPr>
        <w:t>2</w:t>
      </w:r>
      <w:r w:rsidR="00E7292C" w:rsidRPr="00B33936">
        <w:rPr>
          <w:rFonts w:asciiTheme="minorEastAsia" w:eastAsiaTheme="minorEastAsia" w:hAnsiTheme="minorEastAsia" w:hint="eastAsia"/>
          <w:sz w:val="24"/>
        </w:rPr>
        <w:t>人）</w:t>
      </w:r>
      <w:r w:rsidR="007255F9" w:rsidRPr="00B33936">
        <w:rPr>
          <w:rFonts w:asciiTheme="minorEastAsia" w:eastAsiaTheme="minorEastAsia" w:hAnsiTheme="minorEastAsia" w:hint="eastAsia"/>
          <w:sz w:val="24"/>
        </w:rPr>
        <w:t>，</w:t>
      </w:r>
      <w:r w:rsidR="009835C1" w:rsidRPr="00B33936">
        <w:rPr>
          <w:rFonts w:asciiTheme="minorEastAsia" w:eastAsiaTheme="minorEastAsia" w:hAnsiTheme="minorEastAsia" w:hint="eastAsia"/>
          <w:sz w:val="24"/>
        </w:rPr>
        <w:t>人脸识别</w:t>
      </w:r>
      <w:r w:rsidR="00295FF2" w:rsidRPr="00B33936">
        <w:rPr>
          <w:rFonts w:asciiTheme="minorEastAsia" w:eastAsiaTheme="minorEastAsia" w:hAnsiTheme="minorEastAsia" w:hint="eastAsia"/>
          <w:sz w:val="24"/>
        </w:rPr>
        <w:t>、测温</w:t>
      </w:r>
      <w:r w:rsidR="009835C1" w:rsidRPr="00B33936">
        <w:rPr>
          <w:rFonts w:asciiTheme="minorEastAsia" w:eastAsiaTheme="minorEastAsia" w:hAnsiTheme="minorEastAsia" w:hint="eastAsia"/>
          <w:sz w:val="24"/>
        </w:rPr>
        <w:t>：郭太章</w:t>
      </w:r>
      <w:r w:rsidR="007D48A6" w:rsidRPr="00B33936">
        <w:rPr>
          <w:rFonts w:asciiTheme="minorEastAsia" w:eastAsiaTheme="minorEastAsia" w:hAnsiTheme="minorEastAsia" w:hint="eastAsia"/>
          <w:sz w:val="24"/>
        </w:rPr>
        <w:t>、3位测温员</w:t>
      </w:r>
    </w:p>
    <w:p w:rsidR="008677C5" w:rsidRPr="00B33936" w:rsidRDefault="00460A71" w:rsidP="004548AA">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应急组</w:t>
      </w:r>
      <w:r w:rsidR="00330A35" w:rsidRPr="00B33936">
        <w:rPr>
          <w:rFonts w:asciiTheme="minorEastAsia" w:eastAsiaTheme="minorEastAsia" w:hAnsiTheme="minorEastAsia" w:hint="eastAsia"/>
          <w:sz w:val="24"/>
        </w:rPr>
        <w:t>长</w:t>
      </w:r>
      <w:r w:rsidRPr="00B33936">
        <w:rPr>
          <w:rFonts w:asciiTheme="minorEastAsia" w:eastAsiaTheme="minorEastAsia" w:hAnsiTheme="minorEastAsia" w:hint="eastAsia"/>
          <w:sz w:val="24"/>
        </w:rPr>
        <w:t>：</w:t>
      </w:r>
      <w:r w:rsidR="00EA3FD9" w:rsidRPr="00B33936">
        <w:rPr>
          <w:rFonts w:asciiTheme="minorEastAsia" w:eastAsiaTheme="minorEastAsia" w:hAnsiTheme="minorEastAsia" w:hint="eastAsia"/>
          <w:sz w:val="24"/>
        </w:rPr>
        <w:t>项恒鹏</w:t>
      </w:r>
      <w:r w:rsidRPr="00B33936">
        <w:rPr>
          <w:rFonts w:asciiTheme="minorEastAsia" w:eastAsiaTheme="minorEastAsia" w:hAnsiTheme="minorEastAsia" w:hint="eastAsia"/>
          <w:sz w:val="24"/>
        </w:rPr>
        <w:t xml:space="preserve"> </w:t>
      </w:r>
      <w:r w:rsidRPr="00B33936">
        <w:rPr>
          <w:rFonts w:asciiTheme="minorEastAsia" w:eastAsiaTheme="minorEastAsia" w:hAnsiTheme="minorEastAsia"/>
          <w:sz w:val="24"/>
        </w:rPr>
        <w:t xml:space="preserve">  </w:t>
      </w:r>
      <w:r w:rsidR="003743E6" w:rsidRPr="00B33936">
        <w:rPr>
          <w:rFonts w:asciiTheme="minorEastAsia" w:eastAsiaTheme="minorEastAsia" w:hAnsiTheme="minorEastAsia" w:hint="eastAsia"/>
          <w:sz w:val="24"/>
        </w:rPr>
        <w:t>保密组：彭显斌</w:t>
      </w:r>
      <w:r w:rsidR="00912EE5" w:rsidRPr="00B33936">
        <w:rPr>
          <w:rFonts w:asciiTheme="minorEastAsia" w:eastAsiaTheme="minorEastAsia" w:hAnsiTheme="minorEastAsia" w:hint="eastAsia"/>
          <w:sz w:val="24"/>
        </w:rPr>
        <w:t>、</w:t>
      </w:r>
      <w:r w:rsidR="009835C1" w:rsidRPr="00B33936">
        <w:rPr>
          <w:rFonts w:asciiTheme="minorEastAsia" w:eastAsiaTheme="minorEastAsia" w:hAnsiTheme="minorEastAsia" w:hint="eastAsia"/>
          <w:sz w:val="24"/>
        </w:rPr>
        <w:t>苌小喜</w:t>
      </w:r>
      <w:r w:rsidR="00E7292C" w:rsidRPr="00B33936">
        <w:rPr>
          <w:rFonts w:asciiTheme="minorEastAsia" w:eastAsiaTheme="minorEastAsia" w:hAnsiTheme="minorEastAsia" w:hint="eastAsia"/>
          <w:sz w:val="24"/>
        </w:rPr>
        <w:t>。</w:t>
      </w:r>
      <w:r w:rsidR="003743E6" w:rsidRPr="00B33936">
        <w:rPr>
          <w:rFonts w:asciiTheme="minorEastAsia" w:eastAsiaTheme="minorEastAsia" w:hAnsiTheme="minorEastAsia" w:hint="eastAsia"/>
          <w:sz w:val="24"/>
        </w:rPr>
        <w:t>保卫组长：</w:t>
      </w:r>
      <w:r w:rsidR="00464DB5" w:rsidRPr="00B33936">
        <w:rPr>
          <w:rFonts w:asciiTheme="minorEastAsia" w:eastAsiaTheme="minorEastAsia" w:hAnsiTheme="minorEastAsia" w:hint="eastAsia"/>
          <w:sz w:val="24"/>
        </w:rPr>
        <w:t>彭显斌</w:t>
      </w:r>
      <w:r w:rsidR="00E7292C" w:rsidRPr="00B33936">
        <w:rPr>
          <w:rFonts w:asciiTheme="minorEastAsia" w:eastAsiaTheme="minorEastAsia" w:hAnsiTheme="minorEastAsia"/>
          <w:sz w:val="24"/>
        </w:rPr>
        <w:t xml:space="preserve"> </w:t>
      </w:r>
      <w:r w:rsidR="003743E6" w:rsidRPr="00B33936">
        <w:rPr>
          <w:rFonts w:asciiTheme="minorEastAsia" w:eastAsiaTheme="minorEastAsia" w:hAnsiTheme="minorEastAsia" w:hint="eastAsia"/>
          <w:sz w:val="24"/>
        </w:rPr>
        <w:t>组员</w:t>
      </w:r>
      <w:r w:rsidR="00E7292C" w:rsidRPr="00B33936">
        <w:rPr>
          <w:rFonts w:asciiTheme="minorEastAsia" w:eastAsiaTheme="minorEastAsia" w:hAnsiTheme="minorEastAsia" w:hint="eastAsia"/>
          <w:sz w:val="24"/>
        </w:rPr>
        <w:t>：</w:t>
      </w:r>
      <w:r w:rsidR="00F476E4">
        <w:rPr>
          <w:rFonts w:asciiTheme="minorEastAsia" w:eastAsiaTheme="minorEastAsia" w:hAnsiTheme="minorEastAsia"/>
          <w:sz w:val="24"/>
        </w:rPr>
        <w:t>2</w:t>
      </w:r>
      <w:r w:rsidR="003743E6" w:rsidRPr="00B33936">
        <w:rPr>
          <w:rFonts w:asciiTheme="minorEastAsia" w:eastAsiaTheme="minorEastAsia" w:hAnsiTheme="minorEastAsia" w:hint="eastAsia"/>
          <w:sz w:val="24"/>
        </w:rPr>
        <w:t>名保安</w:t>
      </w:r>
    </w:p>
    <w:p w:rsidR="00BE3100" w:rsidRPr="00B33936" w:rsidRDefault="003743E6" w:rsidP="004548AA">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 xml:space="preserve">总务组长：王一臣  </w:t>
      </w:r>
      <w:r w:rsidR="004C448D" w:rsidRPr="00B33936">
        <w:rPr>
          <w:rFonts w:asciiTheme="minorEastAsia" w:eastAsiaTheme="minorEastAsia" w:hAnsiTheme="minorEastAsia" w:hint="eastAsia"/>
          <w:sz w:val="24"/>
        </w:rPr>
        <w:t xml:space="preserve"> </w:t>
      </w:r>
      <w:r w:rsidRPr="00B33936">
        <w:rPr>
          <w:rFonts w:asciiTheme="minorEastAsia" w:eastAsiaTheme="minorEastAsia" w:hAnsiTheme="minorEastAsia" w:hint="eastAsia"/>
          <w:sz w:val="24"/>
        </w:rPr>
        <w:t>组员：</w:t>
      </w:r>
      <w:r w:rsidR="00F476E4">
        <w:rPr>
          <w:rFonts w:asciiTheme="minorEastAsia" w:eastAsiaTheme="minorEastAsia" w:hAnsiTheme="minorEastAsia"/>
          <w:sz w:val="24"/>
        </w:rPr>
        <w:t>2</w:t>
      </w:r>
      <w:r w:rsidRPr="00B33936">
        <w:rPr>
          <w:rFonts w:asciiTheme="minorEastAsia" w:eastAsiaTheme="minorEastAsia" w:hAnsiTheme="minorEastAsia" w:hint="eastAsia"/>
          <w:sz w:val="24"/>
        </w:rPr>
        <w:t>人</w:t>
      </w:r>
      <w:r w:rsidR="00EA3FD9" w:rsidRPr="00B33936">
        <w:rPr>
          <w:rFonts w:asciiTheme="minorEastAsia" w:eastAsiaTheme="minorEastAsia" w:hAnsiTheme="minorEastAsia" w:hint="eastAsia"/>
          <w:sz w:val="24"/>
        </w:rPr>
        <w:t>，</w:t>
      </w:r>
      <w:r w:rsidRPr="00B33936">
        <w:rPr>
          <w:rFonts w:asciiTheme="minorEastAsia" w:eastAsiaTheme="minorEastAsia" w:hAnsiTheme="minorEastAsia" w:hint="eastAsia"/>
          <w:sz w:val="24"/>
        </w:rPr>
        <w:t>校医</w:t>
      </w:r>
      <w:r w:rsidR="00EA3FD9" w:rsidRPr="00B33936">
        <w:rPr>
          <w:rFonts w:asciiTheme="minorEastAsia" w:eastAsiaTheme="minorEastAsia" w:hAnsiTheme="minorEastAsia"/>
          <w:sz w:val="24"/>
        </w:rPr>
        <w:t>1</w:t>
      </w:r>
      <w:r w:rsidRPr="00B33936">
        <w:rPr>
          <w:rFonts w:asciiTheme="minorEastAsia" w:eastAsiaTheme="minorEastAsia" w:hAnsiTheme="minorEastAsia" w:hint="eastAsia"/>
          <w:sz w:val="24"/>
        </w:rPr>
        <w:t>人</w:t>
      </w:r>
    </w:p>
    <w:p w:rsidR="00EA473C" w:rsidRPr="00B33936" w:rsidRDefault="00EA473C" w:rsidP="00EA473C">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考务实验仪器组：郑云、王桂君、于江玲、校外实验员（化学</w:t>
      </w:r>
      <w:r w:rsidRPr="00B33936">
        <w:rPr>
          <w:rFonts w:asciiTheme="minorEastAsia" w:eastAsiaTheme="minorEastAsia" w:hAnsiTheme="minorEastAsia"/>
          <w:sz w:val="24"/>
        </w:rPr>
        <w:t>3</w:t>
      </w:r>
      <w:r w:rsidRPr="00B33936">
        <w:rPr>
          <w:rFonts w:asciiTheme="minorEastAsia" w:eastAsiaTheme="minorEastAsia" w:hAnsiTheme="minorEastAsia" w:hint="eastAsia"/>
          <w:sz w:val="24"/>
        </w:rPr>
        <w:t>人、物理</w:t>
      </w:r>
      <w:r w:rsidRPr="00B33936">
        <w:rPr>
          <w:rFonts w:asciiTheme="minorEastAsia" w:eastAsiaTheme="minorEastAsia" w:hAnsiTheme="minorEastAsia"/>
          <w:sz w:val="24"/>
        </w:rPr>
        <w:t>3</w:t>
      </w:r>
      <w:r w:rsidRPr="00B33936">
        <w:rPr>
          <w:rFonts w:asciiTheme="minorEastAsia" w:eastAsiaTheme="minorEastAsia" w:hAnsiTheme="minorEastAsia" w:hint="eastAsia"/>
          <w:sz w:val="24"/>
        </w:rPr>
        <w:t>人）</w:t>
      </w:r>
    </w:p>
    <w:p w:rsidR="00EA473C" w:rsidRPr="00B33936" w:rsidRDefault="00EA473C" w:rsidP="00EA473C">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考务监考组：周锡光、彭文佩、校外监考员（化学</w:t>
      </w:r>
      <w:r w:rsidRPr="00B33936">
        <w:rPr>
          <w:rFonts w:asciiTheme="minorEastAsia" w:eastAsiaTheme="minorEastAsia" w:hAnsiTheme="minorEastAsia"/>
          <w:sz w:val="24"/>
        </w:rPr>
        <w:t>3</w:t>
      </w:r>
      <w:r w:rsidRPr="00B33936">
        <w:rPr>
          <w:rFonts w:asciiTheme="minorEastAsia" w:eastAsiaTheme="minorEastAsia" w:hAnsiTheme="minorEastAsia" w:hint="eastAsia"/>
          <w:sz w:val="24"/>
        </w:rPr>
        <w:t>人、物理</w:t>
      </w:r>
      <w:r w:rsidRPr="00B33936">
        <w:rPr>
          <w:rFonts w:asciiTheme="minorEastAsia" w:eastAsiaTheme="minorEastAsia" w:hAnsiTheme="minorEastAsia"/>
          <w:sz w:val="24"/>
        </w:rPr>
        <w:t>3</w:t>
      </w:r>
      <w:r w:rsidRPr="00B33936">
        <w:rPr>
          <w:rFonts w:asciiTheme="minorEastAsia" w:eastAsiaTheme="minorEastAsia" w:hAnsiTheme="minorEastAsia" w:hint="eastAsia"/>
          <w:sz w:val="24"/>
        </w:rPr>
        <w:t>人）</w:t>
      </w:r>
    </w:p>
    <w:p w:rsidR="005E4A62" w:rsidRPr="00B33936" w:rsidRDefault="005E4A62" w:rsidP="00EA473C">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考务仲裁组：万清华、王攀峰、校外副主考</w:t>
      </w:r>
      <w:r w:rsidR="0017605D" w:rsidRPr="00B33936">
        <w:rPr>
          <w:rFonts w:asciiTheme="minorEastAsia" w:eastAsiaTheme="minorEastAsia" w:hAnsiTheme="minorEastAsia" w:hint="eastAsia"/>
          <w:sz w:val="24"/>
        </w:rPr>
        <w:t>、校外监察员、</w:t>
      </w:r>
      <w:r w:rsidRPr="00B33936">
        <w:rPr>
          <w:rFonts w:asciiTheme="minorEastAsia" w:eastAsiaTheme="minorEastAsia" w:hAnsiTheme="minorEastAsia" w:hint="eastAsia"/>
          <w:sz w:val="24"/>
        </w:rPr>
        <w:t>麦云龙、陈渊。</w:t>
      </w:r>
    </w:p>
    <w:p w:rsidR="00871BCD" w:rsidRPr="00B33936" w:rsidRDefault="00871BCD" w:rsidP="004548AA">
      <w:pPr>
        <w:spacing w:line="360" w:lineRule="auto"/>
        <w:rPr>
          <w:rFonts w:asciiTheme="minorEastAsia" w:eastAsiaTheme="minorEastAsia" w:hAnsiTheme="minorEastAsia"/>
          <w:bCs/>
          <w:sz w:val="24"/>
        </w:rPr>
      </w:pPr>
    </w:p>
    <w:p w:rsidR="00C22A23" w:rsidRPr="00B33936" w:rsidRDefault="0070669B" w:rsidP="004548AA">
      <w:pPr>
        <w:spacing w:line="360" w:lineRule="auto"/>
        <w:rPr>
          <w:rFonts w:asciiTheme="minorEastAsia" w:eastAsiaTheme="minorEastAsia" w:hAnsiTheme="minorEastAsia"/>
          <w:bCs/>
          <w:sz w:val="24"/>
        </w:rPr>
      </w:pPr>
      <w:r w:rsidRPr="00B33936">
        <w:rPr>
          <w:rFonts w:asciiTheme="minorEastAsia" w:eastAsiaTheme="minorEastAsia" w:hAnsiTheme="minorEastAsia" w:hint="eastAsia"/>
          <w:bCs/>
          <w:sz w:val="24"/>
        </w:rPr>
        <w:t>一．</w:t>
      </w:r>
      <w:r w:rsidR="00C22A23" w:rsidRPr="00B33936">
        <w:rPr>
          <w:rFonts w:asciiTheme="minorEastAsia" w:eastAsiaTheme="minorEastAsia" w:hAnsiTheme="minorEastAsia" w:hint="eastAsia"/>
          <w:bCs/>
          <w:sz w:val="24"/>
        </w:rPr>
        <w:t>具体工作说明：</w:t>
      </w:r>
    </w:p>
    <w:p w:rsidR="00C22A23" w:rsidRPr="00B33936" w:rsidRDefault="000B4708" w:rsidP="004548AA">
      <w:pPr>
        <w:spacing w:line="360" w:lineRule="auto"/>
        <w:rPr>
          <w:rFonts w:asciiTheme="minorEastAsia" w:eastAsiaTheme="minorEastAsia" w:hAnsiTheme="minorEastAsia"/>
          <w:sz w:val="24"/>
        </w:rPr>
      </w:pPr>
      <w:r w:rsidRPr="00B33936">
        <w:rPr>
          <w:rFonts w:asciiTheme="minorEastAsia" w:eastAsiaTheme="minorEastAsia" w:hAnsiTheme="minorEastAsia"/>
          <w:sz w:val="24"/>
        </w:rPr>
        <w:t>1.</w:t>
      </w:r>
      <w:r w:rsidR="00C22A23" w:rsidRPr="00B33936">
        <w:rPr>
          <w:rFonts w:asciiTheme="minorEastAsia" w:eastAsiaTheme="minorEastAsia" w:hAnsiTheme="minorEastAsia" w:hint="eastAsia"/>
          <w:sz w:val="24"/>
        </w:rPr>
        <w:t>考务组</w:t>
      </w:r>
      <w:r w:rsidR="00F24A75" w:rsidRPr="00B33936">
        <w:rPr>
          <w:rFonts w:asciiTheme="minorEastAsia" w:eastAsiaTheme="minorEastAsia" w:hAnsiTheme="minorEastAsia" w:hint="eastAsia"/>
          <w:sz w:val="24"/>
        </w:rPr>
        <w:t>（</w:t>
      </w:r>
      <w:r w:rsidR="003A30AB" w:rsidRPr="00B33936">
        <w:rPr>
          <w:rFonts w:asciiTheme="minorEastAsia" w:eastAsiaTheme="minorEastAsia" w:hAnsiTheme="minorEastAsia" w:hint="eastAsia"/>
          <w:sz w:val="24"/>
        </w:rPr>
        <w:t>考务室</w:t>
      </w:r>
      <w:r w:rsidR="00F24A75" w:rsidRPr="00B33936">
        <w:rPr>
          <w:rFonts w:asciiTheme="minorEastAsia" w:eastAsiaTheme="minorEastAsia" w:hAnsiTheme="minorEastAsia" w:hint="eastAsia"/>
          <w:sz w:val="24"/>
        </w:rPr>
        <w:t>5</w:t>
      </w:r>
      <w:r w:rsidR="00F24A75" w:rsidRPr="00B33936">
        <w:rPr>
          <w:rFonts w:asciiTheme="minorEastAsia" w:eastAsiaTheme="minorEastAsia" w:hAnsiTheme="minorEastAsia"/>
          <w:sz w:val="24"/>
        </w:rPr>
        <w:t>308</w:t>
      </w:r>
      <w:r w:rsidR="00F24A75" w:rsidRPr="00B33936">
        <w:rPr>
          <w:rFonts w:asciiTheme="minorEastAsia" w:eastAsiaTheme="minorEastAsia" w:hAnsiTheme="minorEastAsia" w:hint="eastAsia"/>
          <w:sz w:val="24"/>
        </w:rPr>
        <w:t>）</w:t>
      </w:r>
      <w:r w:rsidR="00C22A23" w:rsidRPr="00B33936">
        <w:rPr>
          <w:rFonts w:asciiTheme="minorEastAsia" w:eastAsiaTheme="minorEastAsia" w:hAnsiTheme="minorEastAsia" w:hint="eastAsia"/>
          <w:sz w:val="24"/>
        </w:rPr>
        <w:t>：负责理化实验考试期间实验考场、候考</w:t>
      </w:r>
      <w:r w:rsidR="00FD69D3" w:rsidRPr="00B33936">
        <w:rPr>
          <w:rFonts w:asciiTheme="minorEastAsia" w:eastAsiaTheme="minorEastAsia" w:hAnsiTheme="minorEastAsia" w:hint="eastAsia"/>
          <w:sz w:val="24"/>
        </w:rPr>
        <w:t>区</w:t>
      </w:r>
      <w:r w:rsidR="00C22A23" w:rsidRPr="00B33936">
        <w:rPr>
          <w:rFonts w:asciiTheme="minorEastAsia" w:eastAsiaTheme="minorEastAsia" w:hAnsiTheme="minorEastAsia" w:hint="eastAsia"/>
          <w:sz w:val="24"/>
        </w:rPr>
        <w:t>、备考室、考场人员安排、培训，组织考生有序进场的工作。指导相关表格的解释、填写，候考室、备考室、考场之间的流程说明。明确职责、任务和分工、指挥系统等等。</w:t>
      </w:r>
    </w:p>
    <w:p w:rsidR="00C22A23" w:rsidRPr="00B33936" w:rsidRDefault="00862666" w:rsidP="004548AA">
      <w:pPr>
        <w:spacing w:line="360" w:lineRule="auto"/>
        <w:rPr>
          <w:rFonts w:asciiTheme="minorEastAsia" w:eastAsiaTheme="minorEastAsia" w:hAnsiTheme="minorEastAsia"/>
          <w:sz w:val="24"/>
        </w:rPr>
      </w:pPr>
      <w:r w:rsidRPr="00B33936">
        <w:rPr>
          <w:rFonts w:asciiTheme="minorEastAsia" w:eastAsiaTheme="minorEastAsia" w:hAnsiTheme="minorEastAsia"/>
          <w:sz w:val="24"/>
        </w:rPr>
        <w:t>2</w:t>
      </w:r>
      <w:r w:rsidR="000B4708" w:rsidRPr="00B33936">
        <w:rPr>
          <w:rFonts w:asciiTheme="minorEastAsia" w:eastAsiaTheme="minorEastAsia" w:hAnsiTheme="minorEastAsia"/>
          <w:sz w:val="24"/>
        </w:rPr>
        <w:t>.</w:t>
      </w:r>
      <w:r w:rsidR="00C22A23" w:rsidRPr="00B33936">
        <w:rPr>
          <w:rFonts w:asciiTheme="minorEastAsia" w:eastAsiaTheme="minorEastAsia" w:hAnsiTheme="minorEastAsia" w:hint="eastAsia"/>
          <w:sz w:val="24"/>
        </w:rPr>
        <w:t>信息技术组：负责理化实验考试的相关电脑、网络、身份验证、监控、技术工作。尤其考场信息导入</w:t>
      </w:r>
      <w:r w:rsidR="00A436C5" w:rsidRPr="00B33936">
        <w:rPr>
          <w:rFonts w:asciiTheme="minorEastAsia" w:eastAsiaTheme="minorEastAsia" w:hAnsiTheme="minorEastAsia" w:hint="eastAsia"/>
          <w:sz w:val="24"/>
        </w:rPr>
        <w:t>及下载</w:t>
      </w:r>
      <w:r w:rsidR="00C22A23" w:rsidRPr="00B33936">
        <w:rPr>
          <w:rFonts w:asciiTheme="minorEastAsia" w:eastAsiaTheme="minorEastAsia" w:hAnsiTheme="minorEastAsia" w:hint="eastAsia"/>
          <w:sz w:val="24"/>
        </w:rPr>
        <w:t>、考试期间技术支持、实验操作视频打包等。</w:t>
      </w:r>
    </w:p>
    <w:p w:rsidR="00C22A23" w:rsidRPr="00B33936" w:rsidRDefault="000B4708" w:rsidP="000B4708">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3</w:t>
      </w:r>
      <w:r w:rsidRPr="00B33936">
        <w:rPr>
          <w:rFonts w:asciiTheme="minorEastAsia" w:eastAsiaTheme="minorEastAsia" w:hAnsiTheme="minorEastAsia"/>
          <w:sz w:val="24"/>
        </w:rPr>
        <w:t>.</w:t>
      </w:r>
      <w:r w:rsidR="00C22A23" w:rsidRPr="00B33936">
        <w:rPr>
          <w:rFonts w:asciiTheme="minorEastAsia" w:eastAsiaTheme="minorEastAsia" w:hAnsiTheme="minorEastAsia" w:hint="eastAsia"/>
          <w:sz w:val="24"/>
        </w:rPr>
        <w:t>保安组：负责保卫和考生引导相关工作</w:t>
      </w:r>
      <w:r w:rsidR="004A038F" w:rsidRPr="00B33936">
        <w:rPr>
          <w:rFonts w:asciiTheme="minorEastAsia" w:eastAsiaTheme="minorEastAsia" w:hAnsiTheme="minorEastAsia" w:hint="eastAsia"/>
          <w:sz w:val="24"/>
        </w:rPr>
        <w:t>，安全保障</w:t>
      </w:r>
      <w:r w:rsidR="00C22A23" w:rsidRPr="00B33936">
        <w:rPr>
          <w:rFonts w:asciiTheme="minorEastAsia" w:eastAsiaTheme="minorEastAsia" w:hAnsiTheme="minorEastAsia" w:hint="eastAsia"/>
          <w:sz w:val="24"/>
        </w:rPr>
        <w:t>。</w:t>
      </w:r>
    </w:p>
    <w:p w:rsidR="00C22A23" w:rsidRPr="00B33936" w:rsidRDefault="000B4708" w:rsidP="000B4708">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4</w:t>
      </w:r>
      <w:r w:rsidRPr="00B33936">
        <w:rPr>
          <w:rFonts w:asciiTheme="minorEastAsia" w:eastAsiaTheme="minorEastAsia" w:hAnsiTheme="minorEastAsia"/>
          <w:sz w:val="24"/>
        </w:rPr>
        <w:t>.</w:t>
      </w:r>
      <w:r w:rsidR="009E0116" w:rsidRPr="00B33936">
        <w:rPr>
          <w:rFonts w:asciiTheme="minorEastAsia" w:eastAsiaTheme="minorEastAsia" w:hAnsiTheme="minorEastAsia" w:hint="eastAsia"/>
          <w:sz w:val="24"/>
        </w:rPr>
        <w:t>总务</w:t>
      </w:r>
      <w:r w:rsidR="00C22A23" w:rsidRPr="00B33936">
        <w:rPr>
          <w:rFonts w:asciiTheme="minorEastAsia" w:eastAsiaTheme="minorEastAsia" w:hAnsiTheme="minorEastAsia" w:hint="eastAsia"/>
          <w:sz w:val="24"/>
        </w:rPr>
        <w:t>组：负责</w:t>
      </w:r>
      <w:r w:rsidR="000D6685" w:rsidRPr="00B33936">
        <w:rPr>
          <w:rFonts w:asciiTheme="minorEastAsia" w:eastAsiaTheme="minorEastAsia" w:hAnsiTheme="minorEastAsia" w:hint="eastAsia"/>
          <w:sz w:val="24"/>
        </w:rPr>
        <w:t>考场建设维护，设备、药剂购买，考试过程的卫生、消毒、场地布置</w:t>
      </w:r>
      <w:r w:rsidR="00C22A23" w:rsidRPr="00B33936">
        <w:rPr>
          <w:rFonts w:asciiTheme="minorEastAsia" w:eastAsiaTheme="minorEastAsia" w:hAnsiTheme="minorEastAsia" w:hint="eastAsia"/>
          <w:sz w:val="24"/>
        </w:rPr>
        <w:t>。</w:t>
      </w:r>
    </w:p>
    <w:p w:rsidR="000D6685" w:rsidRPr="00B33936" w:rsidRDefault="000B4708" w:rsidP="000B4708">
      <w:pPr>
        <w:spacing w:line="360" w:lineRule="auto"/>
        <w:rPr>
          <w:rFonts w:asciiTheme="minorEastAsia" w:eastAsiaTheme="minorEastAsia" w:hAnsiTheme="minorEastAsia"/>
          <w:sz w:val="24"/>
        </w:rPr>
      </w:pPr>
      <w:r w:rsidRPr="00B33936">
        <w:rPr>
          <w:rFonts w:asciiTheme="minorEastAsia" w:eastAsiaTheme="minorEastAsia" w:hAnsiTheme="minorEastAsia"/>
          <w:sz w:val="24"/>
        </w:rPr>
        <w:t>5.</w:t>
      </w:r>
      <w:r w:rsidR="00C22A23" w:rsidRPr="00B33936">
        <w:rPr>
          <w:rFonts w:asciiTheme="minorEastAsia" w:eastAsiaTheme="minorEastAsia" w:hAnsiTheme="minorEastAsia" w:hint="eastAsia"/>
          <w:sz w:val="24"/>
        </w:rPr>
        <w:t>应急组：负责突发事件、防疫防控以及防范自然灾害等工作。</w:t>
      </w:r>
    </w:p>
    <w:p w:rsidR="008677C5" w:rsidRPr="00B33936" w:rsidRDefault="000B4708" w:rsidP="000B4708">
      <w:pPr>
        <w:spacing w:line="360" w:lineRule="auto"/>
        <w:rPr>
          <w:rFonts w:asciiTheme="minorEastAsia" w:eastAsiaTheme="minorEastAsia" w:hAnsiTheme="minorEastAsia"/>
          <w:sz w:val="24"/>
        </w:rPr>
      </w:pPr>
      <w:r w:rsidRPr="00B33936">
        <w:rPr>
          <w:rFonts w:asciiTheme="minorEastAsia" w:eastAsiaTheme="minorEastAsia" w:hAnsiTheme="minorEastAsia"/>
          <w:sz w:val="24"/>
        </w:rPr>
        <w:t>6.</w:t>
      </w:r>
      <w:r w:rsidR="00550B1E" w:rsidRPr="00B33936">
        <w:rPr>
          <w:rFonts w:asciiTheme="minorEastAsia" w:eastAsiaTheme="minorEastAsia" w:hAnsiTheme="minorEastAsia" w:hint="eastAsia"/>
          <w:sz w:val="24"/>
        </w:rPr>
        <w:t>仪器</w:t>
      </w:r>
      <w:r w:rsidR="000D6685" w:rsidRPr="00B33936">
        <w:rPr>
          <w:rFonts w:asciiTheme="minorEastAsia" w:eastAsiaTheme="minorEastAsia" w:hAnsiTheme="minorEastAsia" w:hint="eastAsia"/>
          <w:sz w:val="24"/>
        </w:rPr>
        <w:t>组：负责实验考试仪器准备以及考试过程维护、试剂补给。</w:t>
      </w:r>
    </w:p>
    <w:p w:rsidR="009E0116" w:rsidRPr="00B33936" w:rsidRDefault="000B4708" w:rsidP="000B4708">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7</w:t>
      </w:r>
      <w:r w:rsidRPr="00B33936">
        <w:rPr>
          <w:rFonts w:asciiTheme="minorEastAsia" w:eastAsiaTheme="minorEastAsia" w:hAnsiTheme="minorEastAsia"/>
          <w:sz w:val="24"/>
        </w:rPr>
        <w:t>.</w:t>
      </w:r>
      <w:r w:rsidR="009E0116" w:rsidRPr="00B33936">
        <w:rPr>
          <w:rFonts w:asciiTheme="minorEastAsia" w:eastAsiaTheme="minorEastAsia" w:hAnsiTheme="minorEastAsia" w:hint="eastAsia"/>
          <w:sz w:val="24"/>
        </w:rPr>
        <w:t>监考组：负责考试过程监考工作。协助考务带队老师指引考生考试事项。</w:t>
      </w:r>
    </w:p>
    <w:p w:rsidR="00871BCD" w:rsidRPr="00B33936" w:rsidRDefault="005E4A62" w:rsidP="00871BCD">
      <w:pPr>
        <w:spacing w:line="360" w:lineRule="auto"/>
        <w:rPr>
          <w:rFonts w:asciiTheme="minorEastAsia" w:eastAsiaTheme="minorEastAsia" w:hAnsiTheme="minorEastAsia"/>
          <w:sz w:val="24"/>
        </w:rPr>
      </w:pPr>
      <w:r w:rsidRPr="00B33936">
        <w:rPr>
          <w:rFonts w:asciiTheme="minorEastAsia" w:eastAsiaTheme="minorEastAsia" w:hAnsiTheme="minorEastAsia" w:hint="eastAsia"/>
          <w:sz w:val="24"/>
        </w:rPr>
        <w:t>8</w:t>
      </w:r>
      <w:r w:rsidRPr="00B33936">
        <w:rPr>
          <w:rFonts w:asciiTheme="minorEastAsia" w:eastAsiaTheme="minorEastAsia" w:hAnsiTheme="minorEastAsia"/>
          <w:sz w:val="24"/>
        </w:rPr>
        <w:t>.</w:t>
      </w:r>
      <w:r w:rsidRPr="00B33936">
        <w:rPr>
          <w:rFonts w:asciiTheme="minorEastAsia" w:eastAsiaTheme="minorEastAsia" w:hAnsiTheme="minorEastAsia" w:hint="eastAsia"/>
          <w:sz w:val="24"/>
        </w:rPr>
        <w:t>仲裁组：负责考生申诉，判定考生能否重考。</w:t>
      </w:r>
    </w:p>
    <w:p w:rsidR="00871BCD" w:rsidRDefault="00871BCD" w:rsidP="00871BCD">
      <w:pPr>
        <w:spacing w:line="360" w:lineRule="auto"/>
        <w:rPr>
          <w:rFonts w:asciiTheme="minorEastAsia" w:eastAsiaTheme="minorEastAsia" w:hAnsiTheme="minorEastAsia"/>
          <w:szCs w:val="21"/>
        </w:rPr>
      </w:pPr>
    </w:p>
    <w:p w:rsidR="00871BCD" w:rsidRDefault="00871BCD" w:rsidP="00871BCD">
      <w:pPr>
        <w:spacing w:line="360" w:lineRule="auto"/>
        <w:rPr>
          <w:rFonts w:asciiTheme="minorEastAsia" w:eastAsiaTheme="minorEastAsia" w:hAnsiTheme="minorEastAsia"/>
          <w:szCs w:val="21"/>
        </w:rPr>
      </w:pPr>
    </w:p>
    <w:p w:rsidR="00871BCD" w:rsidRDefault="00871BCD" w:rsidP="00871BCD">
      <w:pPr>
        <w:rPr>
          <w:rFonts w:asciiTheme="minorEastAsia" w:eastAsiaTheme="minorEastAsia" w:hAnsiTheme="minorEastAsia"/>
          <w:szCs w:val="21"/>
        </w:rPr>
      </w:pPr>
    </w:p>
    <w:p w:rsidR="0017605D" w:rsidRDefault="0017605D" w:rsidP="00871BCD">
      <w:pPr>
        <w:rPr>
          <w:rFonts w:asciiTheme="minorEastAsia" w:eastAsiaTheme="minorEastAsia" w:hAnsiTheme="minorEastAsia"/>
          <w:szCs w:val="21"/>
        </w:rPr>
      </w:pPr>
    </w:p>
    <w:p w:rsidR="0017605D" w:rsidRPr="005822D8" w:rsidRDefault="0017605D" w:rsidP="00871BCD">
      <w:pPr>
        <w:rPr>
          <w:rFonts w:asciiTheme="minorEastAsia" w:eastAsiaTheme="minorEastAsia" w:hAnsiTheme="minorEastAsia"/>
          <w:szCs w:val="21"/>
        </w:rPr>
      </w:pPr>
    </w:p>
    <w:p w:rsidR="00871BCD" w:rsidRDefault="00871BCD" w:rsidP="00871BCD">
      <w:pPr>
        <w:spacing w:line="360" w:lineRule="auto"/>
        <w:rPr>
          <w:rFonts w:asciiTheme="minorEastAsia" w:eastAsiaTheme="minorEastAsia" w:hAnsiTheme="minorEastAsia"/>
          <w:bCs/>
          <w:szCs w:val="21"/>
        </w:rPr>
      </w:pPr>
      <w:r w:rsidRPr="005822D8">
        <w:rPr>
          <w:rFonts w:asciiTheme="minorEastAsia" w:eastAsiaTheme="minorEastAsia" w:hAnsiTheme="minorEastAsia" w:hint="eastAsia"/>
          <w:bCs/>
          <w:szCs w:val="21"/>
        </w:rPr>
        <w:lastRenderedPageBreak/>
        <w:t>二．时间安排（</w:t>
      </w:r>
      <w:r w:rsidRPr="005822D8">
        <w:rPr>
          <w:rFonts w:asciiTheme="minorEastAsia" w:eastAsiaTheme="minorEastAsia" w:hAnsiTheme="minorEastAsia" w:hint="eastAsia"/>
          <w:bCs/>
          <w:color w:val="0000FF"/>
          <w:szCs w:val="21"/>
        </w:rPr>
        <w:t>我校考点安排</w:t>
      </w:r>
      <w:r w:rsidRPr="005822D8">
        <w:rPr>
          <w:rFonts w:asciiTheme="minorEastAsia" w:eastAsiaTheme="minorEastAsia" w:hAnsiTheme="minorEastAsia"/>
          <w:bCs/>
          <w:color w:val="0000FF"/>
          <w:szCs w:val="21"/>
        </w:rPr>
        <w:t>2.5</w:t>
      </w:r>
      <w:r w:rsidRPr="005822D8">
        <w:rPr>
          <w:rFonts w:asciiTheme="minorEastAsia" w:eastAsiaTheme="minorEastAsia" w:hAnsiTheme="minorEastAsia" w:hint="eastAsia"/>
          <w:bCs/>
          <w:color w:val="0000FF"/>
          <w:szCs w:val="21"/>
        </w:rPr>
        <w:t>天的正式考试时间</w:t>
      </w:r>
      <w:r w:rsidRPr="005822D8">
        <w:rPr>
          <w:rFonts w:asciiTheme="minorEastAsia" w:eastAsiaTheme="minorEastAsia" w:hAnsiTheme="minorEastAsia" w:hint="eastAsia"/>
          <w:bCs/>
          <w:szCs w:val="21"/>
        </w:rPr>
        <w:t>）</w:t>
      </w:r>
    </w:p>
    <w:p w:rsidR="00871BCD" w:rsidRPr="005822D8" w:rsidRDefault="00871BCD" w:rsidP="00871BCD">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学校考试时段安排：</w:t>
      </w:r>
    </w:p>
    <w:tbl>
      <w:tblPr>
        <w:tblW w:w="9498" w:type="dxa"/>
        <w:tblInd w:w="-5" w:type="dxa"/>
        <w:tblLook w:val="04A0" w:firstRow="1" w:lastRow="0" w:firstColumn="1" w:lastColumn="0" w:noHBand="0" w:noVBand="1"/>
      </w:tblPr>
      <w:tblGrid>
        <w:gridCol w:w="876"/>
        <w:gridCol w:w="686"/>
        <w:gridCol w:w="820"/>
        <w:gridCol w:w="1020"/>
        <w:gridCol w:w="993"/>
        <w:gridCol w:w="1134"/>
        <w:gridCol w:w="3969"/>
      </w:tblGrid>
      <w:tr w:rsidR="00871BCD" w:rsidRPr="005822D8" w:rsidTr="00620984">
        <w:trPr>
          <w:trHeight w:val="561"/>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考点</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日期</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批次</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段数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合计各校总人数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各校合计总场数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学校</w:t>
            </w:r>
          </w:p>
        </w:tc>
      </w:tr>
      <w:tr w:rsidR="00871BCD" w:rsidRPr="005822D8" w:rsidTr="00620984">
        <w:trPr>
          <w:trHeight w:val="270"/>
        </w:trPr>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广州市实验外语学校（2271人）</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27</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上午</w:t>
            </w:r>
          </w:p>
        </w:tc>
        <w:tc>
          <w:tcPr>
            <w:tcW w:w="1020" w:type="dxa"/>
            <w:tcBorders>
              <w:top w:val="nil"/>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第一段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 xml:space="preserve">425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 xml:space="preserve">18 </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广州市实验外语学校</w:t>
            </w:r>
          </w:p>
        </w:tc>
      </w:tr>
      <w:tr w:rsidR="00871BCD" w:rsidRPr="005822D8" w:rsidTr="00620984">
        <w:trPr>
          <w:trHeight w:val="312"/>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第二段</w:t>
            </w:r>
          </w:p>
        </w:tc>
        <w:tc>
          <w:tcPr>
            <w:tcW w:w="993"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3969"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r>
      <w:tr w:rsidR="00871BCD" w:rsidRPr="005822D8" w:rsidTr="00620984">
        <w:trPr>
          <w:trHeight w:val="312"/>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10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 xml:space="preserve">244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11</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广州市白云区平沙培英学校</w:t>
            </w:r>
          </w:p>
        </w:tc>
      </w:tr>
      <w:tr w:rsidR="00871BCD" w:rsidRPr="005822D8" w:rsidTr="00620984">
        <w:trPr>
          <w:trHeight w:val="312"/>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下午</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第一段</w:t>
            </w:r>
          </w:p>
        </w:tc>
        <w:tc>
          <w:tcPr>
            <w:tcW w:w="993"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3969"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r>
      <w:tr w:rsidR="00871BCD" w:rsidRPr="005822D8" w:rsidTr="00620984">
        <w:trPr>
          <w:trHeight w:val="312"/>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10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 xml:space="preserve">242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11</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广州市培英中学（初中部校区）</w:t>
            </w:r>
          </w:p>
        </w:tc>
      </w:tr>
      <w:tr w:rsidR="00871BCD" w:rsidRPr="005822D8" w:rsidTr="00620984">
        <w:trPr>
          <w:trHeight w:val="270"/>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1020" w:type="dxa"/>
            <w:tcBorders>
              <w:top w:val="nil"/>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第二段</w:t>
            </w:r>
          </w:p>
        </w:tc>
        <w:tc>
          <w:tcPr>
            <w:tcW w:w="993"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3969"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r>
      <w:tr w:rsidR="00871BCD" w:rsidRPr="005822D8" w:rsidTr="00620984">
        <w:trPr>
          <w:trHeight w:val="270"/>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28</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上午</w:t>
            </w:r>
          </w:p>
        </w:tc>
        <w:tc>
          <w:tcPr>
            <w:tcW w:w="1020" w:type="dxa"/>
            <w:tcBorders>
              <w:top w:val="nil"/>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第一段</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 xml:space="preserve">609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26</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广州市白云区珠江实验学校</w:t>
            </w:r>
          </w:p>
        </w:tc>
      </w:tr>
      <w:tr w:rsidR="00871BCD" w:rsidRPr="005822D8" w:rsidTr="00620984">
        <w:trPr>
          <w:trHeight w:val="270"/>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1020" w:type="dxa"/>
            <w:tcBorders>
              <w:top w:val="nil"/>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第二段</w:t>
            </w:r>
          </w:p>
        </w:tc>
        <w:tc>
          <w:tcPr>
            <w:tcW w:w="993"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3969"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r>
      <w:tr w:rsidR="00871BCD" w:rsidRPr="005822D8" w:rsidTr="00620984">
        <w:trPr>
          <w:trHeight w:val="312"/>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下午</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第一段</w:t>
            </w:r>
          </w:p>
        </w:tc>
        <w:tc>
          <w:tcPr>
            <w:tcW w:w="993"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3969"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r>
      <w:tr w:rsidR="00871BCD" w:rsidRPr="005822D8" w:rsidTr="00620984">
        <w:trPr>
          <w:trHeight w:val="312"/>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10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 xml:space="preserve">329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14</w:t>
            </w:r>
          </w:p>
        </w:tc>
        <w:tc>
          <w:tcPr>
            <w:tcW w:w="3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广州市白云区同和中学</w:t>
            </w:r>
          </w:p>
        </w:tc>
      </w:tr>
      <w:tr w:rsidR="00871BCD" w:rsidRPr="005822D8" w:rsidTr="00620984">
        <w:trPr>
          <w:trHeight w:val="270"/>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1020" w:type="dxa"/>
            <w:tcBorders>
              <w:top w:val="nil"/>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第二段</w:t>
            </w:r>
          </w:p>
        </w:tc>
        <w:tc>
          <w:tcPr>
            <w:tcW w:w="993"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3969"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r>
      <w:tr w:rsidR="00871BCD" w:rsidRPr="005822D8" w:rsidTr="00620984">
        <w:trPr>
          <w:trHeight w:val="270"/>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29</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上午</w:t>
            </w:r>
          </w:p>
        </w:tc>
        <w:tc>
          <w:tcPr>
            <w:tcW w:w="1020" w:type="dxa"/>
            <w:tcBorders>
              <w:top w:val="nil"/>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第一段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 xml:space="preserve">339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15</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广州市白云区云英实验学校</w:t>
            </w:r>
          </w:p>
        </w:tc>
      </w:tr>
      <w:tr w:rsidR="00871BCD" w:rsidRPr="005822D8" w:rsidTr="00620984">
        <w:trPr>
          <w:trHeight w:val="312"/>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kern w:val="0"/>
                <w:szCs w:val="21"/>
              </w:rPr>
            </w:pPr>
            <w:r w:rsidRPr="005822D8">
              <w:rPr>
                <w:rFonts w:asciiTheme="minorEastAsia" w:eastAsiaTheme="minorEastAsia" w:hAnsiTheme="minorEastAsia" w:cs="宋体" w:hint="eastAsia"/>
                <w:kern w:val="0"/>
                <w:szCs w:val="21"/>
              </w:rPr>
              <w:t>第二段</w:t>
            </w:r>
          </w:p>
        </w:tc>
        <w:tc>
          <w:tcPr>
            <w:tcW w:w="993"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3969"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r>
      <w:tr w:rsidR="00871BCD" w:rsidRPr="005822D8" w:rsidTr="00620984">
        <w:trPr>
          <w:trHeight w:val="270"/>
        </w:trPr>
        <w:tc>
          <w:tcPr>
            <w:tcW w:w="87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686"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1020" w:type="dxa"/>
            <w:vMerge/>
            <w:tcBorders>
              <w:top w:val="nil"/>
              <w:left w:val="single" w:sz="4" w:space="0" w:color="auto"/>
              <w:bottom w:val="single" w:sz="4" w:space="0" w:color="auto"/>
              <w:right w:val="single" w:sz="4" w:space="0" w:color="auto"/>
            </w:tcBorders>
            <w:vAlign w:val="center"/>
            <w:hideMark/>
          </w:tcPr>
          <w:p w:rsidR="00871BCD" w:rsidRPr="005822D8" w:rsidRDefault="00871BCD" w:rsidP="00620984">
            <w:pPr>
              <w:widowControl/>
              <w:jc w:val="left"/>
              <w:rPr>
                <w:rFonts w:asciiTheme="minorEastAsia" w:eastAsiaTheme="minorEastAsia" w:hAnsiTheme="minorEastAsia" w:cs="宋体"/>
                <w:kern w:val="0"/>
                <w:szCs w:val="21"/>
              </w:rPr>
            </w:pPr>
          </w:p>
        </w:tc>
        <w:tc>
          <w:tcPr>
            <w:tcW w:w="993" w:type="dxa"/>
            <w:tcBorders>
              <w:top w:val="nil"/>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 xml:space="preserve">83 </w:t>
            </w:r>
          </w:p>
        </w:tc>
        <w:tc>
          <w:tcPr>
            <w:tcW w:w="1134" w:type="dxa"/>
            <w:tcBorders>
              <w:top w:val="nil"/>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4</w:t>
            </w:r>
          </w:p>
        </w:tc>
        <w:tc>
          <w:tcPr>
            <w:tcW w:w="3969" w:type="dxa"/>
            <w:tcBorders>
              <w:top w:val="nil"/>
              <w:left w:val="nil"/>
              <w:bottom w:val="single" w:sz="4" w:space="0" w:color="auto"/>
              <w:right w:val="single" w:sz="4" w:space="0" w:color="auto"/>
            </w:tcBorders>
            <w:shd w:val="clear" w:color="auto" w:fill="auto"/>
            <w:vAlign w:val="center"/>
            <w:hideMark/>
          </w:tcPr>
          <w:p w:rsidR="00871BCD" w:rsidRPr="005822D8" w:rsidRDefault="00871BCD" w:rsidP="00620984">
            <w:pPr>
              <w:widowControl/>
              <w:jc w:val="center"/>
              <w:rPr>
                <w:rFonts w:asciiTheme="minorEastAsia" w:eastAsiaTheme="minorEastAsia" w:hAnsiTheme="minorEastAsia" w:cs="宋体"/>
                <w:color w:val="000000"/>
                <w:kern w:val="0"/>
                <w:szCs w:val="21"/>
              </w:rPr>
            </w:pPr>
            <w:r w:rsidRPr="005822D8">
              <w:rPr>
                <w:rFonts w:asciiTheme="minorEastAsia" w:eastAsiaTheme="minorEastAsia" w:hAnsiTheme="minorEastAsia" w:cs="宋体" w:hint="eastAsia"/>
                <w:color w:val="000000"/>
                <w:kern w:val="0"/>
                <w:szCs w:val="21"/>
              </w:rPr>
              <w:t>广州市白云区嘉禾新都学校</w:t>
            </w:r>
          </w:p>
        </w:tc>
      </w:tr>
    </w:tbl>
    <w:p w:rsidR="00871BCD" w:rsidRDefault="00871BCD">
      <w:pPr>
        <w:rPr>
          <w:rFonts w:asciiTheme="minorEastAsia" w:eastAsiaTheme="minorEastAsia" w:hAnsiTheme="minorEastAsia"/>
          <w:szCs w:val="21"/>
        </w:rPr>
      </w:pPr>
    </w:p>
    <w:p w:rsidR="008677C5" w:rsidRPr="005822D8" w:rsidRDefault="00871BCD" w:rsidP="0070669B">
      <w:pPr>
        <w:tabs>
          <w:tab w:val="left" w:pos="720"/>
        </w:tabs>
        <w:rPr>
          <w:rFonts w:asciiTheme="minorEastAsia" w:eastAsiaTheme="minorEastAsia" w:hAnsiTheme="minorEastAsia"/>
          <w:bCs/>
          <w:szCs w:val="21"/>
        </w:rPr>
      </w:pPr>
      <w:r>
        <w:rPr>
          <w:rFonts w:asciiTheme="minorEastAsia" w:eastAsiaTheme="minorEastAsia" w:hAnsiTheme="minorEastAsia" w:hint="eastAsia"/>
          <w:bCs/>
          <w:szCs w:val="21"/>
        </w:rPr>
        <w:t>考试</w:t>
      </w:r>
      <w:r w:rsidRPr="005822D8">
        <w:rPr>
          <w:rFonts w:asciiTheme="minorEastAsia" w:eastAsiaTheme="minorEastAsia" w:hAnsiTheme="minorEastAsia" w:hint="eastAsia"/>
          <w:bCs/>
          <w:szCs w:val="21"/>
        </w:rPr>
        <w:t>时间安排</w:t>
      </w:r>
    </w:p>
    <w:tbl>
      <w:tblPr>
        <w:tblW w:w="9481" w:type="dxa"/>
        <w:tblInd w:w="-5" w:type="dxa"/>
        <w:tblLook w:val="04A0" w:firstRow="1" w:lastRow="0" w:firstColumn="1" w:lastColumn="0" w:noHBand="0" w:noVBand="1"/>
      </w:tblPr>
      <w:tblGrid>
        <w:gridCol w:w="1513"/>
        <w:gridCol w:w="1730"/>
        <w:gridCol w:w="2994"/>
        <w:gridCol w:w="3244"/>
      </w:tblGrid>
      <w:tr w:rsidR="00B82ABE" w:rsidRPr="00B82ABE" w:rsidTr="005822D8">
        <w:trPr>
          <w:trHeight w:val="567"/>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ABE" w:rsidRPr="00B82ABE" w:rsidRDefault="00B82ABE"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日程</w:t>
            </w:r>
          </w:p>
        </w:tc>
        <w:tc>
          <w:tcPr>
            <w:tcW w:w="47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2ABE" w:rsidRPr="00B82ABE" w:rsidRDefault="00B82ABE"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时段安排</w:t>
            </w:r>
          </w:p>
        </w:tc>
        <w:tc>
          <w:tcPr>
            <w:tcW w:w="3244" w:type="dxa"/>
            <w:tcBorders>
              <w:top w:val="single" w:sz="4" w:space="0" w:color="auto"/>
              <w:left w:val="nil"/>
              <w:bottom w:val="single" w:sz="4" w:space="0" w:color="auto"/>
              <w:right w:val="single" w:sz="4" w:space="0" w:color="auto"/>
            </w:tcBorders>
            <w:shd w:val="clear" w:color="auto" w:fill="auto"/>
            <w:noWrap/>
            <w:vAlign w:val="center"/>
            <w:hideMark/>
          </w:tcPr>
          <w:p w:rsidR="00B82ABE" w:rsidRPr="00B82ABE" w:rsidRDefault="00B82ABE"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考生到达时间</w:t>
            </w:r>
          </w:p>
        </w:tc>
      </w:tr>
      <w:tr w:rsidR="007D3057" w:rsidRPr="005822D8" w:rsidTr="005822D8">
        <w:trPr>
          <w:trHeight w:val="567"/>
        </w:trPr>
        <w:tc>
          <w:tcPr>
            <w:tcW w:w="1513" w:type="dxa"/>
            <w:vMerge w:val="restart"/>
            <w:tcBorders>
              <w:top w:val="nil"/>
              <w:left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上午</w:t>
            </w:r>
          </w:p>
        </w:tc>
        <w:tc>
          <w:tcPr>
            <w:tcW w:w="1730"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第一段</w:t>
            </w:r>
          </w:p>
        </w:tc>
        <w:tc>
          <w:tcPr>
            <w:tcW w:w="2994"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08:00-10:05</w:t>
            </w:r>
          </w:p>
        </w:tc>
        <w:tc>
          <w:tcPr>
            <w:tcW w:w="3244"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07:30前</w:t>
            </w:r>
          </w:p>
        </w:tc>
      </w:tr>
      <w:tr w:rsidR="007D3057" w:rsidRPr="005822D8" w:rsidTr="005822D8">
        <w:trPr>
          <w:trHeight w:val="567"/>
        </w:trPr>
        <w:tc>
          <w:tcPr>
            <w:tcW w:w="1513" w:type="dxa"/>
            <w:vMerge/>
            <w:tcBorders>
              <w:left w:val="single" w:sz="4" w:space="0" w:color="auto"/>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p>
        </w:tc>
        <w:tc>
          <w:tcPr>
            <w:tcW w:w="1730"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第二段</w:t>
            </w:r>
          </w:p>
        </w:tc>
        <w:tc>
          <w:tcPr>
            <w:tcW w:w="2994"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10:05-12:10</w:t>
            </w:r>
          </w:p>
        </w:tc>
        <w:tc>
          <w:tcPr>
            <w:tcW w:w="3244"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09:35前</w:t>
            </w:r>
          </w:p>
        </w:tc>
      </w:tr>
      <w:tr w:rsidR="007D3057" w:rsidRPr="005822D8" w:rsidTr="005822D8">
        <w:trPr>
          <w:trHeight w:val="567"/>
        </w:trPr>
        <w:tc>
          <w:tcPr>
            <w:tcW w:w="1513" w:type="dxa"/>
            <w:vMerge w:val="restart"/>
            <w:tcBorders>
              <w:top w:val="nil"/>
              <w:left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下午</w:t>
            </w:r>
          </w:p>
        </w:tc>
        <w:tc>
          <w:tcPr>
            <w:tcW w:w="1730"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第三段</w:t>
            </w:r>
          </w:p>
        </w:tc>
        <w:tc>
          <w:tcPr>
            <w:tcW w:w="2994"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14:00-16:05</w:t>
            </w:r>
          </w:p>
        </w:tc>
        <w:tc>
          <w:tcPr>
            <w:tcW w:w="3244"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13:30前</w:t>
            </w:r>
          </w:p>
        </w:tc>
      </w:tr>
      <w:tr w:rsidR="007D3057" w:rsidRPr="005822D8" w:rsidTr="005822D8">
        <w:trPr>
          <w:trHeight w:val="567"/>
        </w:trPr>
        <w:tc>
          <w:tcPr>
            <w:tcW w:w="1513" w:type="dxa"/>
            <w:vMerge/>
            <w:tcBorders>
              <w:left w:val="single" w:sz="4" w:space="0" w:color="auto"/>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p>
        </w:tc>
        <w:tc>
          <w:tcPr>
            <w:tcW w:w="1730"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第四段</w:t>
            </w:r>
          </w:p>
        </w:tc>
        <w:tc>
          <w:tcPr>
            <w:tcW w:w="2994"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16:05-18:10</w:t>
            </w:r>
          </w:p>
        </w:tc>
        <w:tc>
          <w:tcPr>
            <w:tcW w:w="3244" w:type="dxa"/>
            <w:tcBorders>
              <w:top w:val="nil"/>
              <w:left w:val="nil"/>
              <w:bottom w:val="single" w:sz="4" w:space="0" w:color="auto"/>
              <w:right w:val="single" w:sz="4" w:space="0" w:color="auto"/>
            </w:tcBorders>
            <w:shd w:val="clear" w:color="auto" w:fill="auto"/>
            <w:noWrap/>
            <w:vAlign w:val="center"/>
            <w:hideMark/>
          </w:tcPr>
          <w:p w:rsidR="007D3057" w:rsidRPr="00B82ABE" w:rsidRDefault="007D3057" w:rsidP="007D3057">
            <w:pPr>
              <w:widowControl/>
              <w:jc w:val="center"/>
              <w:rPr>
                <w:rFonts w:asciiTheme="minorEastAsia" w:eastAsiaTheme="minorEastAsia" w:hAnsiTheme="minorEastAsia" w:cs="宋体"/>
                <w:color w:val="000000"/>
                <w:kern w:val="0"/>
                <w:szCs w:val="21"/>
              </w:rPr>
            </w:pPr>
            <w:r w:rsidRPr="00B82ABE">
              <w:rPr>
                <w:rFonts w:asciiTheme="minorEastAsia" w:eastAsiaTheme="minorEastAsia" w:hAnsiTheme="minorEastAsia" w:cs="宋体" w:hint="eastAsia"/>
                <w:color w:val="000000"/>
                <w:kern w:val="0"/>
                <w:szCs w:val="21"/>
              </w:rPr>
              <w:t>15:35前</w:t>
            </w:r>
          </w:p>
        </w:tc>
      </w:tr>
    </w:tbl>
    <w:p w:rsidR="005822D8" w:rsidRPr="005822D8" w:rsidRDefault="005822D8" w:rsidP="0070669B">
      <w:pPr>
        <w:tabs>
          <w:tab w:val="left" w:pos="720"/>
        </w:tabs>
        <w:rPr>
          <w:rFonts w:asciiTheme="minorEastAsia" w:eastAsiaTheme="minorEastAsia" w:hAnsiTheme="minorEastAsia"/>
          <w:b/>
          <w:bCs/>
          <w:szCs w:val="21"/>
        </w:rPr>
      </w:pPr>
    </w:p>
    <w:p w:rsidR="00871BCD" w:rsidRDefault="00871BCD" w:rsidP="006F3AE2">
      <w:pPr>
        <w:spacing w:line="360" w:lineRule="auto"/>
        <w:rPr>
          <w:rFonts w:asciiTheme="minorEastAsia" w:eastAsiaTheme="minorEastAsia" w:hAnsiTheme="minorEastAsia"/>
          <w:szCs w:val="21"/>
        </w:rPr>
      </w:pPr>
    </w:p>
    <w:p w:rsidR="00871BCD" w:rsidRDefault="00871BCD" w:rsidP="006F3AE2">
      <w:pPr>
        <w:spacing w:line="360" w:lineRule="auto"/>
        <w:rPr>
          <w:rFonts w:asciiTheme="minorEastAsia" w:eastAsiaTheme="minorEastAsia" w:hAnsiTheme="minorEastAsia"/>
          <w:szCs w:val="21"/>
        </w:rPr>
      </w:pPr>
    </w:p>
    <w:p w:rsidR="00871BCD" w:rsidRDefault="00871BCD" w:rsidP="006F3AE2">
      <w:pPr>
        <w:spacing w:line="360" w:lineRule="auto"/>
        <w:rPr>
          <w:rFonts w:asciiTheme="minorEastAsia" w:eastAsiaTheme="minorEastAsia" w:hAnsiTheme="minorEastAsia"/>
          <w:szCs w:val="21"/>
        </w:rPr>
      </w:pPr>
    </w:p>
    <w:p w:rsidR="00871BCD" w:rsidRDefault="00871BCD" w:rsidP="006F3AE2">
      <w:pPr>
        <w:spacing w:line="360" w:lineRule="auto"/>
        <w:rPr>
          <w:rFonts w:asciiTheme="minorEastAsia" w:eastAsiaTheme="minorEastAsia" w:hAnsiTheme="minorEastAsia"/>
          <w:szCs w:val="21"/>
        </w:rPr>
      </w:pPr>
    </w:p>
    <w:p w:rsidR="00871BCD" w:rsidRDefault="00871BCD" w:rsidP="006F3AE2">
      <w:pPr>
        <w:spacing w:line="360" w:lineRule="auto"/>
        <w:rPr>
          <w:rFonts w:asciiTheme="minorEastAsia" w:eastAsiaTheme="minorEastAsia" w:hAnsiTheme="minorEastAsia"/>
          <w:szCs w:val="21"/>
        </w:rPr>
      </w:pPr>
    </w:p>
    <w:p w:rsidR="00871BCD" w:rsidRDefault="00871BCD" w:rsidP="006F3AE2">
      <w:pPr>
        <w:spacing w:line="360" w:lineRule="auto"/>
        <w:rPr>
          <w:rFonts w:asciiTheme="minorEastAsia" w:eastAsiaTheme="minorEastAsia" w:hAnsiTheme="minorEastAsia"/>
          <w:szCs w:val="21"/>
        </w:rPr>
      </w:pPr>
    </w:p>
    <w:p w:rsidR="00871BCD" w:rsidRDefault="00871BCD" w:rsidP="006F3AE2">
      <w:pPr>
        <w:spacing w:line="360" w:lineRule="auto"/>
        <w:rPr>
          <w:rFonts w:asciiTheme="minorEastAsia" w:eastAsiaTheme="minorEastAsia" w:hAnsiTheme="minorEastAsia"/>
          <w:szCs w:val="21"/>
        </w:rPr>
      </w:pPr>
    </w:p>
    <w:p w:rsidR="00871BCD" w:rsidRDefault="00871BCD" w:rsidP="006F3AE2">
      <w:pPr>
        <w:spacing w:line="360" w:lineRule="auto"/>
        <w:rPr>
          <w:rFonts w:asciiTheme="minorEastAsia" w:eastAsiaTheme="minorEastAsia" w:hAnsiTheme="minorEastAsia"/>
          <w:szCs w:val="21"/>
        </w:rPr>
      </w:pPr>
    </w:p>
    <w:p w:rsidR="00871BCD" w:rsidRPr="005822D8" w:rsidRDefault="00871BCD" w:rsidP="006F3AE2">
      <w:pPr>
        <w:spacing w:line="360" w:lineRule="auto"/>
        <w:rPr>
          <w:rFonts w:asciiTheme="minorEastAsia" w:eastAsiaTheme="minorEastAsia" w:hAnsiTheme="minorEastAsia"/>
          <w:szCs w:val="21"/>
        </w:rPr>
      </w:pPr>
    </w:p>
    <w:p w:rsidR="00D212AC" w:rsidRPr="005822D8" w:rsidRDefault="006F3AE2" w:rsidP="00871BCD">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三</w:t>
      </w:r>
      <w:r w:rsidR="0070669B" w:rsidRPr="005822D8">
        <w:rPr>
          <w:rFonts w:asciiTheme="minorEastAsia" w:eastAsiaTheme="minorEastAsia" w:hAnsiTheme="minorEastAsia" w:hint="eastAsia"/>
          <w:szCs w:val="21"/>
        </w:rPr>
        <w:t>．</w:t>
      </w:r>
      <w:r w:rsidRPr="005822D8">
        <w:rPr>
          <w:rFonts w:asciiTheme="minorEastAsia" w:eastAsiaTheme="minorEastAsia" w:hAnsiTheme="minorEastAsia" w:hint="eastAsia"/>
          <w:szCs w:val="21"/>
        </w:rPr>
        <w:t>报到（点名）、候考区、备考</w:t>
      </w:r>
      <w:r w:rsidR="00001456" w:rsidRPr="005822D8">
        <w:rPr>
          <w:rFonts w:asciiTheme="minorEastAsia" w:eastAsiaTheme="minorEastAsia" w:hAnsiTheme="minorEastAsia" w:hint="eastAsia"/>
          <w:szCs w:val="21"/>
        </w:rPr>
        <w:t>室</w:t>
      </w:r>
      <w:r w:rsidRPr="005822D8">
        <w:rPr>
          <w:rFonts w:asciiTheme="minorEastAsia" w:eastAsiaTheme="minorEastAsia" w:hAnsiTheme="minorEastAsia" w:hint="eastAsia"/>
          <w:szCs w:val="21"/>
        </w:rPr>
        <w:t>：每段按2</w:t>
      </w:r>
      <w:r w:rsidRPr="005822D8">
        <w:rPr>
          <w:rFonts w:asciiTheme="minorEastAsia" w:eastAsiaTheme="minorEastAsia" w:hAnsiTheme="minorEastAsia"/>
          <w:szCs w:val="21"/>
        </w:rPr>
        <w:t>4</w:t>
      </w:r>
      <w:r w:rsidRPr="005822D8">
        <w:rPr>
          <w:rFonts w:asciiTheme="minorEastAsia" w:eastAsiaTheme="minorEastAsia" w:hAnsiTheme="minorEastAsia" w:hint="eastAsia"/>
          <w:szCs w:val="21"/>
        </w:rPr>
        <w:t>人一组，2</w:t>
      </w:r>
      <w:r w:rsidRPr="005822D8">
        <w:rPr>
          <w:rFonts w:asciiTheme="minorEastAsia" w:eastAsiaTheme="minorEastAsia" w:hAnsiTheme="minorEastAsia"/>
          <w:szCs w:val="21"/>
        </w:rPr>
        <w:t>+2</w:t>
      </w:r>
      <w:r w:rsidRPr="005822D8">
        <w:rPr>
          <w:rFonts w:asciiTheme="minorEastAsia" w:eastAsiaTheme="minorEastAsia" w:hAnsiTheme="minorEastAsia" w:hint="eastAsia"/>
          <w:szCs w:val="21"/>
        </w:rPr>
        <w:t>（1</w:t>
      </w:r>
      <w:r w:rsidRPr="005822D8">
        <w:rPr>
          <w:rFonts w:asciiTheme="minorEastAsia" w:eastAsiaTheme="minorEastAsia" w:hAnsiTheme="minorEastAsia"/>
          <w:szCs w:val="21"/>
        </w:rPr>
        <w:t>+1</w:t>
      </w:r>
      <w:r w:rsidRPr="005822D8">
        <w:rPr>
          <w:rFonts w:asciiTheme="minorEastAsia" w:eastAsiaTheme="minorEastAsia" w:hAnsiTheme="minorEastAsia" w:hint="eastAsia"/>
          <w:szCs w:val="21"/>
        </w:rPr>
        <w:t>考场×</w:t>
      </w:r>
      <w:r w:rsidRPr="005822D8">
        <w:rPr>
          <w:rFonts w:asciiTheme="minorEastAsia" w:eastAsiaTheme="minorEastAsia" w:hAnsiTheme="minorEastAsia"/>
          <w:szCs w:val="21"/>
        </w:rPr>
        <w:t>2</w:t>
      </w:r>
      <w:r w:rsidRPr="005822D8">
        <w:rPr>
          <w:rFonts w:asciiTheme="minorEastAsia" w:eastAsiaTheme="minorEastAsia" w:hAnsiTheme="minorEastAsia" w:hint="eastAsia"/>
          <w:szCs w:val="21"/>
        </w:rPr>
        <w:t>）考场共8组在中庭集中</w:t>
      </w:r>
    </w:p>
    <w:tbl>
      <w:tblPr>
        <w:tblStyle w:val="a9"/>
        <w:tblW w:w="0" w:type="auto"/>
        <w:tblLook w:val="04A0" w:firstRow="1" w:lastRow="0" w:firstColumn="1" w:lastColumn="0" w:noHBand="0" w:noVBand="1"/>
      </w:tblPr>
      <w:tblGrid>
        <w:gridCol w:w="704"/>
        <w:gridCol w:w="1091"/>
        <w:gridCol w:w="2453"/>
        <w:gridCol w:w="850"/>
        <w:gridCol w:w="2268"/>
        <w:gridCol w:w="2127"/>
      </w:tblGrid>
      <w:tr w:rsidR="005822D8" w:rsidRPr="005822D8" w:rsidTr="005822D8">
        <w:trPr>
          <w:trHeight w:val="285"/>
        </w:trPr>
        <w:tc>
          <w:tcPr>
            <w:tcW w:w="704" w:type="dxa"/>
            <w:noWrap/>
            <w:hideMark/>
          </w:tcPr>
          <w:p w:rsidR="007D3057" w:rsidRPr="005822D8" w:rsidRDefault="007D305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时间</w:t>
            </w:r>
          </w:p>
        </w:tc>
        <w:tc>
          <w:tcPr>
            <w:tcW w:w="1091" w:type="dxa"/>
            <w:noWrap/>
            <w:hideMark/>
          </w:tcPr>
          <w:p w:rsidR="007D3057" w:rsidRPr="005822D8" w:rsidRDefault="007D305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考场</w:t>
            </w:r>
          </w:p>
        </w:tc>
        <w:tc>
          <w:tcPr>
            <w:tcW w:w="2453" w:type="dxa"/>
            <w:noWrap/>
            <w:hideMark/>
          </w:tcPr>
          <w:p w:rsidR="007D3057" w:rsidRPr="005822D8" w:rsidRDefault="007D3057" w:rsidP="00D83985">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备考室</w:t>
            </w:r>
            <w:r w:rsidR="00D83985">
              <w:rPr>
                <w:rFonts w:asciiTheme="minorEastAsia" w:eastAsiaTheme="minorEastAsia" w:hAnsiTheme="minorEastAsia"/>
                <w:szCs w:val="21"/>
              </w:rPr>
              <w:t>1-10</w:t>
            </w:r>
          </w:p>
        </w:tc>
        <w:tc>
          <w:tcPr>
            <w:tcW w:w="850" w:type="dxa"/>
            <w:noWrap/>
            <w:hideMark/>
          </w:tcPr>
          <w:p w:rsidR="007D3057" w:rsidRPr="005822D8" w:rsidRDefault="007D305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房号</w:t>
            </w:r>
          </w:p>
        </w:tc>
        <w:tc>
          <w:tcPr>
            <w:tcW w:w="2268" w:type="dxa"/>
            <w:noWrap/>
            <w:hideMark/>
          </w:tcPr>
          <w:p w:rsidR="007D3057" w:rsidRPr="005822D8" w:rsidRDefault="007D305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备考室考务带队老师</w:t>
            </w:r>
          </w:p>
        </w:tc>
        <w:tc>
          <w:tcPr>
            <w:tcW w:w="2127" w:type="dxa"/>
            <w:noWrap/>
            <w:hideMark/>
          </w:tcPr>
          <w:p w:rsidR="007D3057" w:rsidRPr="005822D8" w:rsidRDefault="007D305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候考区带队老师</w:t>
            </w:r>
          </w:p>
        </w:tc>
      </w:tr>
      <w:tr w:rsidR="00224C17" w:rsidRPr="005822D8" w:rsidTr="005822D8">
        <w:trPr>
          <w:trHeight w:val="285"/>
        </w:trPr>
        <w:tc>
          <w:tcPr>
            <w:tcW w:w="704" w:type="dxa"/>
            <w:vMerge w:val="restart"/>
            <w:noWrap/>
            <w:hideMark/>
          </w:tcPr>
          <w:p w:rsidR="00224C17" w:rsidRPr="005822D8" w:rsidRDefault="00224C17" w:rsidP="007D3057">
            <w:pPr>
              <w:spacing w:line="360" w:lineRule="auto"/>
              <w:rPr>
                <w:rFonts w:asciiTheme="minorEastAsia" w:eastAsiaTheme="minorEastAsia" w:hAnsiTheme="minorEastAsia"/>
                <w:szCs w:val="21"/>
              </w:rPr>
            </w:pPr>
          </w:p>
          <w:p w:rsidR="00224C17" w:rsidRPr="005822D8" w:rsidRDefault="00224C17" w:rsidP="007D3057">
            <w:pPr>
              <w:spacing w:line="360" w:lineRule="auto"/>
              <w:rPr>
                <w:rFonts w:asciiTheme="minorEastAsia" w:eastAsiaTheme="minorEastAsia" w:hAnsiTheme="minorEastAsia"/>
                <w:szCs w:val="21"/>
              </w:rPr>
            </w:pPr>
          </w:p>
          <w:p w:rsidR="00224C17" w:rsidRPr="005822D8" w:rsidRDefault="00224C17" w:rsidP="007D3057">
            <w:pPr>
              <w:spacing w:line="360" w:lineRule="auto"/>
              <w:rPr>
                <w:rFonts w:asciiTheme="minorEastAsia" w:eastAsiaTheme="minorEastAsia" w:hAnsiTheme="minorEastAsia"/>
                <w:szCs w:val="21"/>
              </w:rPr>
            </w:pPr>
          </w:p>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每</w:t>
            </w:r>
          </w:p>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一</w:t>
            </w:r>
          </w:p>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段</w:t>
            </w:r>
          </w:p>
        </w:tc>
        <w:tc>
          <w:tcPr>
            <w:tcW w:w="1091" w:type="dxa"/>
            <w:vMerge w:val="restart"/>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物理1（5208）     化学1（5508）</w:t>
            </w:r>
          </w:p>
        </w:tc>
        <w:tc>
          <w:tcPr>
            <w:tcW w:w="2453"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1考场备考室1（1）</w:t>
            </w:r>
          </w:p>
        </w:tc>
        <w:tc>
          <w:tcPr>
            <w:tcW w:w="850"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5306</w:t>
            </w:r>
          </w:p>
        </w:tc>
        <w:tc>
          <w:tcPr>
            <w:tcW w:w="2268"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曾燕</w:t>
            </w:r>
          </w:p>
        </w:tc>
        <w:tc>
          <w:tcPr>
            <w:tcW w:w="2127" w:type="dxa"/>
            <w:vMerge w:val="restart"/>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 xml:space="preserve">　</w:t>
            </w:r>
          </w:p>
          <w:p w:rsidR="00224C17" w:rsidRPr="005822D8" w:rsidRDefault="00224C17" w:rsidP="007D305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张林</w:t>
            </w:r>
          </w:p>
          <w:p w:rsidR="00224C17"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 xml:space="preserve">　</w:t>
            </w:r>
          </w:p>
          <w:p w:rsidR="00224C17" w:rsidRDefault="00224C17" w:rsidP="007D3057">
            <w:pPr>
              <w:spacing w:line="360" w:lineRule="auto"/>
              <w:rPr>
                <w:rFonts w:asciiTheme="minorEastAsia" w:eastAsiaTheme="minorEastAsia" w:hAnsiTheme="minorEastAsia"/>
                <w:szCs w:val="21"/>
              </w:rPr>
            </w:pPr>
            <w:r w:rsidRPr="00224C17">
              <w:rPr>
                <w:rFonts w:asciiTheme="minorEastAsia" w:eastAsiaTheme="minorEastAsia" w:hAnsiTheme="minorEastAsia" w:hint="eastAsia"/>
                <w:szCs w:val="21"/>
              </w:rPr>
              <w:t>柴军飞</w:t>
            </w:r>
          </w:p>
          <w:p w:rsidR="00224C17" w:rsidRPr="005822D8" w:rsidRDefault="00224C17" w:rsidP="007D3057">
            <w:pPr>
              <w:spacing w:line="360" w:lineRule="auto"/>
              <w:rPr>
                <w:rFonts w:asciiTheme="minorEastAsia" w:eastAsiaTheme="minorEastAsia" w:hAnsiTheme="minorEastAsia"/>
                <w:szCs w:val="21"/>
              </w:rPr>
            </w:pPr>
          </w:p>
        </w:tc>
      </w:tr>
      <w:tr w:rsidR="00224C17" w:rsidRPr="005822D8" w:rsidTr="005822D8">
        <w:trPr>
          <w:trHeight w:val="285"/>
        </w:trPr>
        <w:tc>
          <w:tcPr>
            <w:tcW w:w="704" w:type="dxa"/>
            <w:vMerge/>
            <w:hideMark/>
          </w:tcPr>
          <w:p w:rsidR="00224C17" w:rsidRPr="005822D8" w:rsidRDefault="00224C17" w:rsidP="007D3057">
            <w:pPr>
              <w:spacing w:line="360" w:lineRule="auto"/>
              <w:rPr>
                <w:rFonts w:asciiTheme="minorEastAsia" w:eastAsiaTheme="minorEastAsia" w:hAnsiTheme="minorEastAsia"/>
                <w:szCs w:val="21"/>
              </w:rPr>
            </w:pPr>
          </w:p>
        </w:tc>
        <w:tc>
          <w:tcPr>
            <w:tcW w:w="1091" w:type="dxa"/>
            <w:vMerge/>
            <w:hideMark/>
          </w:tcPr>
          <w:p w:rsidR="00224C17" w:rsidRPr="005822D8" w:rsidRDefault="00224C17" w:rsidP="007D3057">
            <w:pPr>
              <w:spacing w:line="360" w:lineRule="auto"/>
              <w:rPr>
                <w:rFonts w:asciiTheme="minorEastAsia" w:eastAsiaTheme="minorEastAsia" w:hAnsiTheme="minorEastAsia"/>
                <w:szCs w:val="21"/>
              </w:rPr>
            </w:pPr>
          </w:p>
        </w:tc>
        <w:tc>
          <w:tcPr>
            <w:tcW w:w="2453"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1考场备考室2（2）</w:t>
            </w:r>
          </w:p>
        </w:tc>
        <w:tc>
          <w:tcPr>
            <w:tcW w:w="850"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5301</w:t>
            </w:r>
          </w:p>
        </w:tc>
        <w:tc>
          <w:tcPr>
            <w:tcW w:w="2268"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肖坤莲</w:t>
            </w:r>
          </w:p>
        </w:tc>
        <w:tc>
          <w:tcPr>
            <w:tcW w:w="2127" w:type="dxa"/>
            <w:vMerge/>
            <w:noWrap/>
            <w:hideMark/>
          </w:tcPr>
          <w:p w:rsidR="00224C17" w:rsidRPr="005822D8" w:rsidRDefault="00224C17" w:rsidP="007D3057">
            <w:pPr>
              <w:spacing w:line="360" w:lineRule="auto"/>
              <w:rPr>
                <w:rFonts w:asciiTheme="minorEastAsia" w:eastAsiaTheme="minorEastAsia" w:hAnsiTheme="minorEastAsia"/>
                <w:szCs w:val="21"/>
              </w:rPr>
            </w:pPr>
          </w:p>
        </w:tc>
      </w:tr>
      <w:tr w:rsidR="00224C17" w:rsidRPr="005822D8" w:rsidTr="005822D8">
        <w:trPr>
          <w:trHeight w:val="285"/>
        </w:trPr>
        <w:tc>
          <w:tcPr>
            <w:tcW w:w="704" w:type="dxa"/>
            <w:vMerge/>
            <w:hideMark/>
          </w:tcPr>
          <w:p w:rsidR="00224C17" w:rsidRPr="005822D8" w:rsidRDefault="00224C17" w:rsidP="007D3057">
            <w:pPr>
              <w:spacing w:line="360" w:lineRule="auto"/>
              <w:rPr>
                <w:rFonts w:asciiTheme="minorEastAsia" w:eastAsiaTheme="minorEastAsia" w:hAnsiTheme="minorEastAsia"/>
                <w:szCs w:val="21"/>
              </w:rPr>
            </w:pPr>
          </w:p>
        </w:tc>
        <w:tc>
          <w:tcPr>
            <w:tcW w:w="1091" w:type="dxa"/>
            <w:vMerge/>
            <w:hideMark/>
          </w:tcPr>
          <w:p w:rsidR="00224C17" w:rsidRPr="005822D8" w:rsidRDefault="00224C17" w:rsidP="007D3057">
            <w:pPr>
              <w:spacing w:line="360" w:lineRule="auto"/>
              <w:rPr>
                <w:rFonts w:asciiTheme="minorEastAsia" w:eastAsiaTheme="minorEastAsia" w:hAnsiTheme="minorEastAsia"/>
                <w:szCs w:val="21"/>
              </w:rPr>
            </w:pPr>
          </w:p>
        </w:tc>
        <w:tc>
          <w:tcPr>
            <w:tcW w:w="2453"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1考场备考室3（3）</w:t>
            </w:r>
          </w:p>
        </w:tc>
        <w:tc>
          <w:tcPr>
            <w:tcW w:w="850"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5304</w:t>
            </w:r>
          </w:p>
        </w:tc>
        <w:tc>
          <w:tcPr>
            <w:tcW w:w="2268"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晏君君</w:t>
            </w:r>
          </w:p>
        </w:tc>
        <w:tc>
          <w:tcPr>
            <w:tcW w:w="2127" w:type="dxa"/>
            <w:vMerge/>
            <w:noWrap/>
            <w:hideMark/>
          </w:tcPr>
          <w:p w:rsidR="00224C17" w:rsidRPr="005822D8" w:rsidRDefault="00224C17" w:rsidP="007D3057">
            <w:pPr>
              <w:spacing w:line="360" w:lineRule="auto"/>
              <w:rPr>
                <w:rFonts w:asciiTheme="minorEastAsia" w:eastAsiaTheme="minorEastAsia" w:hAnsiTheme="minorEastAsia"/>
                <w:szCs w:val="21"/>
              </w:rPr>
            </w:pPr>
          </w:p>
        </w:tc>
      </w:tr>
      <w:tr w:rsidR="00224C17" w:rsidRPr="005822D8" w:rsidTr="005822D8">
        <w:trPr>
          <w:trHeight w:val="285"/>
        </w:trPr>
        <w:tc>
          <w:tcPr>
            <w:tcW w:w="704" w:type="dxa"/>
            <w:vMerge/>
            <w:hideMark/>
          </w:tcPr>
          <w:p w:rsidR="00224C17" w:rsidRPr="005822D8" w:rsidRDefault="00224C17" w:rsidP="007D3057">
            <w:pPr>
              <w:spacing w:line="360" w:lineRule="auto"/>
              <w:rPr>
                <w:rFonts w:asciiTheme="minorEastAsia" w:eastAsiaTheme="minorEastAsia" w:hAnsiTheme="minorEastAsia"/>
                <w:szCs w:val="21"/>
              </w:rPr>
            </w:pPr>
          </w:p>
        </w:tc>
        <w:tc>
          <w:tcPr>
            <w:tcW w:w="1091" w:type="dxa"/>
            <w:vMerge/>
            <w:hideMark/>
          </w:tcPr>
          <w:p w:rsidR="00224C17" w:rsidRPr="005822D8" w:rsidRDefault="00224C17" w:rsidP="007D3057">
            <w:pPr>
              <w:spacing w:line="360" w:lineRule="auto"/>
              <w:rPr>
                <w:rFonts w:asciiTheme="minorEastAsia" w:eastAsiaTheme="minorEastAsia" w:hAnsiTheme="minorEastAsia"/>
                <w:szCs w:val="21"/>
              </w:rPr>
            </w:pPr>
          </w:p>
        </w:tc>
        <w:tc>
          <w:tcPr>
            <w:tcW w:w="2453"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1考场备考室4（4）</w:t>
            </w:r>
          </w:p>
        </w:tc>
        <w:tc>
          <w:tcPr>
            <w:tcW w:w="850" w:type="dxa"/>
            <w:noWrap/>
            <w:hideMark/>
          </w:tcPr>
          <w:p w:rsidR="00224C17" w:rsidRPr="005822D8" w:rsidRDefault="00224C17" w:rsidP="007D3057">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5401</w:t>
            </w:r>
          </w:p>
        </w:tc>
        <w:tc>
          <w:tcPr>
            <w:tcW w:w="2268" w:type="dxa"/>
            <w:noWrap/>
            <w:hideMark/>
          </w:tcPr>
          <w:p w:rsidR="00224C17" w:rsidRPr="005822D8" w:rsidRDefault="00224C17" w:rsidP="007D3057">
            <w:pPr>
              <w:spacing w:line="360" w:lineRule="auto"/>
              <w:rPr>
                <w:rFonts w:asciiTheme="minorEastAsia" w:eastAsiaTheme="minorEastAsia" w:hAnsiTheme="minorEastAsia"/>
                <w:szCs w:val="21"/>
              </w:rPr>
            </w:pPr>
            <w:r w:rsidRPr="00224C17">
              <w:rPr>
                <w:rFonts w:asciiTheme="minorEastAsia" w:eastAsiaTheme="minorEastAsia" w:hAnsiTheme="minorEastAsia" w:hint="eastAsia"/>
                <w:szCs w:val="21"/>
              </w:rPr>
              <w:t>张舒华</w:t>
            </w:r>
          </w:p>
        </w:tc>
        <w:tc>
          <w:tcPr>
            <w:tcW w:w="2127" w:type="dxa"/>
            <w:vMerge/>
            <w:noWrap/>
            <w:hideMark/>
          </w:tcPr>
          <w:p w:rsidR="00224C17" w:rsidRPr="005822D8" w:rsidRDefault="00224C17" w:rsidP="007D3057">
            <w:pPr>
              <w:spacing w:line="360" w:lineRule="auto"/>
              <w:rPr>
                <w:rFonts w:asciiTheme="minorEastAsia" w:eastAsiaTheme="minorEastAsia" w:hAnsiTheme="minorEastAsia"/>
                <w:szCs w:val="21"/>
              </w:rPr>
            </w:pPr>
          </w:p>
        </w:tc>
      </w:tr>
      <w:tr w:rsidR="00510B43" w:rsidRPr="005822D8" w:rsidTr="00510B43">
        <w:trPr>
          <w:trHeight w:val="285"/>
        </w:trPr>
        <w:tc>
          <w:tcPr>
            <w:tcW w:w="704"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1091"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2453" w:type="dxa"/>
            <w:noWrap/>
            <w:hideMark/>
          </w:tcPr>
          <w:p w:rsidR="00510B43" w:rsidRPr="005822D8"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1考场备考室5（5）</w:t>
            </w:r>
          </w:p>
        </w:tc>
        <w:tc>
          <w:tcPr>
            <w:tcW w:w="850" w:type="dxa"/>
            <w:noWrap/>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5</w:t>
            </w:r>
            <w:r w:rsidRPr="000D69B9">
              <w:rPr>
                <w:rFonts w:asciiTheme="minorEastAsia" w:eastAsiaTheme="minorEastAsia" w:hAnsiTheme="minorEastAsia"/>
                <w:szCs w:val="21"/>
              </w:rPr>
              <w:t>404</w:t>
            </w:r>
          </w:p>
        </w:tc>
        <w:tc>
          <w:tcPr>
            <w:tcW w:w="2268" w:type="dxa"/>
            <w:noWrap/>
            <w:hideMark/>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袁浩然</w:t>
            </w:r>
          </w:p>
        </w:tc>
        <w:tc>
          <w:tcPr>
            <w:tcW w:w="2127" w:type="dxa"/>
            <w:vMerge/>
            <w:noWrap/>
            <w:hideMark/>
          </w:tcPr>
          <w:p w:rsidR="00510B43" w:rsidRPr="005822D8" w:rsidRDefault="00510B43" w:rsidP="00510B43">
            <w:pPr>
              <w:spacing w:line="360" w:lineRule="auto"/>
              <w:rPr>
                <w:rFonts w:asciiTheme="minorEastAsia" w:eastAsiaTheme="minorEastAsia" w:hAnsiTheme="minorEastAsia"/>
                <w:szCs w:val="21"/>
              </w:rPr>
            </w:pPr>
          </w:p>
        </w:tc>
      </w:tr>
      <w:tr w:rsidR="00510B43" w:rsidRPr="005822D8" w:rsidTr="00510B43">
        <w:trPr>
          <w:trHeight w:val="285"/>
        </w:trPr>
        <w:tc>
          <w:tcPr>
            <w:tcW w:w="704"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1091" w:type="dxa"/>
            <w:vMerge w:val="restart"/>
            <w:noWrap/>
            <w:hideMark/>
          </w:tcPr>
          <w:p w:rsidR="00510B43" w:rsidRPr="005822D8"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物理2（5206）     化学2（5506）</w:t>
            </w:r>
          </w:p>
        </w:tc>
        <w:tc>
          <w:tcPr>
            <w:tcW w:w="2453" w:type="dxa"/>
            <w:noWrap/>
            <w:hideMark/>
          </w:tcPr>
          <w:p w:rsidR="00510B43" w:rsidRPr="005822D8"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2考场备考室6（6）</w:t>
            </w:r>
          </w:p>
        </w:tc>
        <w:tc>
          <w:tcPr>
            <w:tcW w:w="850" w:type="dxa"/>
            <w:noWrap/>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5406</w:t>
            </w:r>
          </w:p>
        </w:tc>
        <w:tc>
          <w:tcPr>
            <w:tcW w:w="2268" w:type="dxa"/>
            <w:noWrap/>
            <w:hideMark/>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段平</w:t>
            </w:r>
          </w:p>
        </w:tc>
        <w:tc>
          <w:tcPr>
            <w:tcW w:w="2127" w:type="dxa"/>
            <w:vMerge w:val="restart"/>
            <w:noWrap/>
            <w:hideMark/>
          </w:tcPr>
          <w:p w:rsidR="00510B43" w:rsidRPr="005822D8"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 xml:space="preserve">　</w:t>
            </w:r>
          </w:p>
          <w:p w:rsidR="00510B43" w:rsidRPr="005822D8" w:rsidRDefault="00510B43" w:rsidP="00510B43">
            <w:pPr>
              <w:spacing w:line="360" w:lineRule="auto"/>
              <w:rPr>
                <w:rFonts w:asciiTheme="minorEastAsia" w:eastAsiaTheme="minorEastAsia" w:hAnsiTheme="minorEastAsia"/>
                <w:szCs w:val="21"/>
              </w:rPr>
            </w:pPr>
            <w:r w:rsidRPr="00224C17">
              <w:rPr>
                <w:rFonts w:asciiTheme="minorEastAsia" w:eastAsiaTheme="minorEastAsia" w:hAnsiTheme="minorEastAsia" w:hint="eastAsia"/>
                <w:szCs w:val="21"/>
              </w:rPr>
              <w:t>胡洁</w:t>
            </w:r>
          </w:p>
          <w:p w:rsidR="00510B43" w:rsidRPr="005822D8"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 xml:space="preserve">　</w:t>
            </w:r>
          </w:p>
          <w:p w:rsidR="00510B43"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郭小海</w:t>
            </w:r>
          </w:p>
          <w:p w:rsidR="00510B43" w:rsidRPr="005822D8" w:rsidRDefault="00510B43" w:rsidP="00510B43">
            <w:pPr>
              <w:spacing w:line="360" w:lineRule="auto"/>
              <w:rPr>
                <w:rFonts w:asciiTheme="minorEastAsia" w:eastAsiaTheme="minorEastAsia" w:hAnsiTheme="minorEastAsia"/>
                <w:szCs w:val="21"/>
              </w:rPr>
            </w:pPr>
          </w:p>
        </w:tc>
      </w:tr>
      <w:tr w:rsidR="00510B43" w:rsidRPr="005822D8" w:rsidTr="00510B43">
        <w:trPr>
          <w:trHeight w:val="285"/>
        </w:trPr>
        <w:tc>
          <w:tcPr>
            <w:tcW w:w="704"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1091"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2453" w:type="dxa"/>
            <w:noWrap/>
            <w:hideMark/>
          </w:tcPr>
          <w:p w:rsidR="00510B43" w:rsidRPr="005822D8"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2考场备考室7（7）</w:t>
            </w:r>
          </w:p>
        </w:tc>
        <w:tc>
          <w:tcPr>
            <w:tcW w:w="850" w:type="dxa"/>
            <w:noWrap/>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5408</w:t>
            </w:r>
          </w:p>
        </w:tc>
        <w:tc>
          <w:tcPr>
            <w:tcW w:w="2268" w:type="dxa"/>
            <w:noWrap/>
            <w:hideMark/>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林彩英</w:t>
            </w:r>
          </w:p>
        </w:tc>
        <w:tc>
          <w:tcPr>
            <w:tcW w:w="2127" w:type="dxa"/>
            <w:vMerge/>
            <w:noWrap/>
            <w:hideMark/>
          </w:tcPr>
          <w:p w:rsidR="00510B43" w:rsidRPr="005822D8" w:rsidRDefault="00510B43" w:rsidP="00510B43">
            <w:pPr>
              <w:spacing w:line="360" w:lineRule="auto"/>
              <w:rPr>
                <w:rFonts w:asciiTheme="minorEastAsia" w:eastAsiaTheme="minorEastAsia" w:hAnsiTheme="minorEastAsia"/>
                <w:szCs w:val="21"/>
              </w:rPr>
            </w:pPr>
          </w:p>
        </w:tc>
      </w:tr>
      <w:tr w:rsidR="00510B43" w:rsidRPr="005822D8" w:rsidTr="00510B43">
        <w:trPr>
          <w:trHeight w:val="285"/>
        </w:trPr>
        <w:tc>
          <w:tcPr>
            <w:tcW w:w="704"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1091"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2453" w:type="dxa"/>
            <w:noWrap/>
            <w:hideMark/>
          </w:tcPr>
          <w:p w:rsidR="00510B43" w:rsidRPr="005822D8"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2考场备考室8（8）</w:t>
            </w:r>
          </w:p>
        </w:tc>
        <w:tc>
          <w:tcPr>
            <w:tcW w:w="850" w:type="dxa"/>
            <w:noWrap/>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5606</w:t>
            </w:r>
          </w:p>
        </w:tc>
        <w:tc>
          <w:tcPr>
            <w:tcW w:w="2268" w:type="dxa"/>
            <w:noWrap/>
            <w:hideMark/>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林连娣</w:t>
            </w:r>
          </w:p>
        </w:tc>
        <w:tc>
          <w:tcPr>
            <w:tcW w:w="2127" w:type="dxa"/>
            <w:vMerge/>
            <w:noWrap/>
            <w:hideMark/>
          </w:tcPr>
          <w:p w:rsidR="00510B43" w:rsidRPr="005822D8" w:rsidRDefault="00510B43" w:rsidP="00510B43">
            <w:pPr>
              <w:spacing w:line="360" w:lineRule="auto"/>
              <w:rPr>
                <w:rFonts w:asciiTheme="minorEastAsia" w:eastAsiaTheme="minorEastAsia" w:hAnsiTheme="minorEastAsia"/>
                <w:szCs w:val="21"/>
              </w:rPr>
            </w:pPr>
          </w:p>
        </w:tc>
      </w:tr>
      <w:tr w:rsidR="00510B43" w:rsidRPr="005822D8" w:rsidTr="005822D8">
        <w:trPr>
          <w:trHeight w:val="285"/>
        </w:trPr>
        <w:tc>
          <w:tcPr>
            <w:tcW w:w="704"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1091"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2453" w:type="dxa"/>
            <w:noWrap/>
            <w:hideMark/>
          </w:tcPr>
          <w:p w:rsidR="00510B43" w:rsidRPr="005822D8"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2考场备考室9（9）</w:t>
            </w:r>
          </w:p>
        </w:tc>
        <w:tc>
          <w:tcPr>
            <w:tcW w:w="850" w:type="dxa"/>
            <w:noWrap/>
            <w:hideMark/>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5607</w:t>
            </w:r>
          </w:p>
        </w:tc>
        <w:tc>
          <w:tcPr>
            <w:tcW w:w="2268" w:type="dxa"/>
            <w:noWrap/>
            <w:hideMark/>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尹正红</w:t>
            </w:r>
          </w:p>
        </w:tc>
        <w:tc>
          <w:tcPr>
            <w:tcW w:w="2127" w:type="dxa"/>
            <w:vMerge/>
            <w:noWrap/>
            <w:hideMark/>
          </w:tcPr>
          <w:p w:rsidR="00510B43" w:rsidRPr="005822D8" w:rsidRDefault="00510B43" w:rsidP="00510B43">
            <w:pPr>
              <w:spacing w:line="360" w:lineRule="auto"/>
              <w:rPr>
                <w:rFonts w:asciiTheme="minorEastAsia" w:eastAsiaTheme="minorEastAsia" w:hAnsiTheme="minorEastAsia"/>
                <w:szCs w:val="21"/>
              </w:rPr>
            </w:pPr>
          </w:p>
        </w:tc>
      </w:tr>
      <w:tr w:rsidR="00510B43" w:rsidRPr="005822D8" w:rsidTr="005822D8">
        <w:trPr>
          <w:trHeight w:val="285"/>
        </w:trPr>
        <w:tc>
          <w:tcPr>
            <w:tcW w:w="704"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1091" w:type="dxa"/>
            <w:vMerge/>
            <w:hideMark/>
          </w:tcPr>
          <w:p w:rsidR="00510B43" w:rsidRPr="005822D8" w:rsidRDefault="00510B43" w:rsidP="00510B43">
            <w:pPr>
              <w:spacing w:line="360" w:lineRule="auto"/>
              <w:rPr>
                <w:rFonts w:asciiTheme="minorEastAsia" w:eastAsiaTheme="minorEastAsia" w:hAnsiTheme="minorEastAsia"/>
                <w:szCs w:val="21"/>
              </w:rPr>
            </w:pPr>
          </w:p>
        </w:tc>
        <w:tc>
          <w:tcPr>
            <w:tcW w:w="2453" w:type="dxa"/>
            <w:noWrap/>
            <w:hideMark/>
          </w:tcPr>
          <w:p w:rsidR="00510B43" w:rsidRPr="005822D8" w:rsidRDefault="00510B43" w:rsidP="00510B4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2考场备考室10（10）</w:t>
            </w:r>
          </w:p>
        </w:tc>
        <w:tc>
          <w:tcPr>
            <w:tcW w:w="850" w:type="dxa"/>
            <w:noWrap/>
            <w:hideMark/>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5</w:t>
            </w:r>
            <w:r w:rsidRPr="000D69B9">
              <w:rPr>
                <w:rFonts w:asciiTheme="minorEastAsia" w:eastAsiaTheme="minorEastAsia" w:hAnsiTheme="minorEastAsia"/>
                <w:szCs w:val="21"/>
              </w:rPr>
              <w:t>604</w:t>
            </w:r>
          </w:p>
        </w:tc>
        <w:tc>
          <w:tcPr>
            <w:tcW w:w="2268" w:type="dxa"/>
            <w:noWrap/>
            <w:hideMark/>
          </w:tcPr>
          <w:p w:rsidR="00510B43" w:rsidRPr="000D69B9" w:rsidRDefault="00510B43" w:rsidP="00510B43">
            <w:pPr>
              <w:spacing w:line="360" w:lineRule="auto"/>
              <w:rPr>
                <w:rFonts w:asciiTheme="minorEastAsia" w:eastAsiaTheme="minorEastAsia" w:hAnsiTheme="minorEastAsia"/>
                <w:szCs w:val="21"/>
              </w:rPr>
            </w:pPr>
            <w:r w:rsidRPr="000D69B9">
              <w:rPr>
                <w:rFonts w:asciiTheme="minorEastAsia" w:eastAsiaTheme="minorEastAsia" w:hAnsiTheme="minorEastAsia" w:hint="eastAsia"/>
                <w:szCs w:val="21"/>
              </w:rPr>
              <w:t>黄丹丹</w:t>
            </w:r>
          </w:p>
        </w:tc>
        <w:tc>
          <w:tcPr>
            <w:tcW w:w="2127" w:type="dxa"/>
            <w:vMerge/>
            <w:noWrap/>
            <w:hideMark/>
          </w:tcPr>
          <w:p w:rsidR="00510B43" w:rsidRPr="005822D8" w:rsidRDefault="00510B43" w:rsidP="00510B43">
            <w:pPr>
              <w:spacing w:line="360" w:lineRule="auto"/>
              <w:rPr>
                <w:rFonts w:asciiTheme="minorEastAsia" w:eastAsiaTheme="minorEastAsia" w:hAnsiTheme="minorEastAsia"/>
                <w:szCs w:val="21"/>
              </w:rPr>
            </w:pPr>
          </w:p>
        </w:tc>
      </w:tr>
    </w:tbl>
    <w:p w:rsidR="00A66F2D" w:rsidRPr="005822D8" w:rsidRDefault="00001456">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四.</w:t>
      </w:r>
      <w:r w:rsidR="007709DD" w:rsidRPr="005822D8">
        <w:rPr>
          <w:rFonts w:asciiTheme="minorEastAsia" w:eastAsiaTheme="minorEastAsia" w:hAnsiTheme="minorEastAsia" w:hint="eastAsia"/>
          <w:szCs w:val="21"/>
        </w:rPr>
        <w:t>考务人员</w:t>
      </w:r>
      <w:r w:rsidR="003743E6" w:rsidRPr="005822D8">
        <w:rPr>
          <w:rFonts w:asciiTheme="minorEastAsia" w:eastAsiaTheme="minorEastAsia" w:hAnsiTheme="minorEastAsia" w:hint="eastAsia"/>
          <w:szCs w:val="21"/>
        </w:rPr>
        <w:t>与考场分布表</w:t>
      </w:r>
    </w:p>
    <w:tbl>
      <w:tblPr>
        <w:tblStyle w:val="a9"/>
        <w:tblW w:w="0" w:type="auto"/>
        <w:tblLook w:val="04A0" w:firstRow="1" w:lastRow="0" w:firstColumn="1" w:lastColumn="0" w:noHBand="0" w:noVBand="1"/>
      </w:tblPr>
      <w:tblGrid>
        <w:gridCol w:w="1271"/>
        <w:gridCol w:w="1276"/>
        <w:gridCol w:w="1276"/>
        <w:gridCol w:w="1275"/>
        <w:gridCol w:w="1276"/>
        <w:gridCol w:w="2410"/>
      </w:tblGrid>
      <w:tr w:rsidR="00871BCD" w:rsidRPr="00871BCD" w:rsidTr="00BA25F1">
        <w:trPr>
          <w:trHeight w:val="255"/>
        </w:trPr>
        <w:tc>
          <w:tcPr>
            <w:tcW w:w="8784" w:type="dxa"/>
            <w:gridSpan w:val="6"/>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考场1</w:t>
            </w:r>
          </w:p>
        </w:tc>
      </w:tr>
      <w:tr w:rsidR="00871BCD" w:rsidRPr="00871BCD" w:rsidTr="00BA25F1">
        <w:trPr>
          <w:trHeight w:val="510"/>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考务岗位</w:t>
            </w:r>
          </w:p>
        </w:tc>
        <w:tc>
          <w:tcPr>
            <w:tcW w:w="2552" w:type="dxa"/>
            <w:gridSpan w:val="2"/>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物理1室监考员</w:t>
            </w:r>
          </w:p>
        </w:tc>
        <w:tc>
          <w:tcPr>
            <w:tcW w:w="2551" w:type="dxa"/>
            <w:gridSpan w:val="2"/>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物理1室实验员</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物理1信息技术员</w:t>
            </w:r>
          </w:p>
        </w:tc>
      </w:tr>
      <w:tr w:rsidR="00871BCD" w:rsidRPr="00871BCD" w:rsidTr="00BA25F1">
        <w:trPr>
          <w:trHeight w:val="255"/>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姓名</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彭文佩</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伍洁妍</w:t>
            </w:r>
          </w:p>
        </w:tc>
        <w:tc>
          <w:tcPr>
            <w:tcW w:w="1275"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于江玲</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魏煜</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陈渊</w:t>
            </w:r>
          </w:p>
        </w:tc>
      </w:tr>
      <w:tr w:rsidR="00871BCD" w:rsidRPr="00871BCD" w:rsidTr="00BA25F1">
        <w:trPr>
          <w:trHeight w:val="510"/>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调配人学校</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广外外校</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平沙培英</w:t>
            </w:r>
          </w:p>
        </w:tc>
        <w:tc>
          <w:tcPr>
            <w:tcW w:w="1275"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广外外校</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同和中学</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广外外校</w:t>
            </w:r>
          </w:p>
        </w:tc>
      </w:tr>
      <w:tr w:rsidR="00871BCD" w:rsidRPr="00871BCD" w:rsidTr="00BA25F1">
        <w:trPr>
          <w:trHeight w:val="510"/>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考务岗位</w:t>
            </w:r>
          </w:p>
        </w:tc>
        <w:tc>
          <w:tcPr>
            <w:tcW w:w="2552" w:type="dxa"/>
            <w:gridSpan w:val="2"/>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化学1室监考员</w:t>
            </w:r>
          </w:p>
        </w:tc>
        <w:tc>
          <w:tcPr>
            <w:tcW w:w="2551" w:type="dxa"/>
            <w:gridSpan w:val="2"/>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化学1室实验员</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化学2信息技术员</w:t>
            </w:r>
          </w:p>
        </w:tc>
      </w:tr>
      <w:tr w:rsidR="00871BCD" w:rsidRPr="00871BCD" w:rsidTr="00BA25F1">
        <w:trPr>
          <w:trHeight w:val="255"/>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姓名</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周锡光</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陈艺荘</w:t>
            </w:r>
          </w:p>
        </w:tc>
        <w:tc>
          <w:tcPr>
            <w:tcW w:w="1275"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郑云</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黄颖</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刘靖</w:t>
            </w:r>
          </w:p>
        </w:tc>
      </w:tr>
      <w:tr w:rsidR="00871BCD" w:rsidRPr="00871BCD" w:rsidTr="00BA25F1">
        <w:trPr>
          <w:trHeight w:val="510"/>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调配人学校</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广外外校</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平沙培英</w:t>
            </w:r>
          </w:p>
        </w:tc>
        <w:tc>
          <w:tcPr>
            <w:tcW w:w="1275"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广外外校</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同和中学</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广外外校</w:t>
            </w:r>
          </w:p>
        </w:tc>
      </w:tr>
      <w:tr w:rsidR="00871BCD" w:rsidRPr="00871BCD" w:rsidTr="00BA25F1">
        <w:trPr>
          <w:trHeight w:val="255"/>
        </w:trPr>
        <w:tc>
          <w:tcPr>
            <w:tcW w:w="8784" w:type="dxa"/>
            <w:gridSpan w:val="6"/>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考场2</w:t>
            </w:r>
          </w:p>
        </w:tc>
      </w:tr>
      <w:tr w:rsidR="00871BCD" w:rsidRPr="00871BCD" w:rsidTr="00BA25F1">
        <w:trPr>
          <w:trHeight w:val="510"/>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考务岗位</w:t>
            </w:r>
          </w:p>
        </w:tc>
        <w:tc>
          <w:tcPr>
            <w:tcW w:w="2552" w:type="dxa"/>
            <w:gridSpan w:val="2"/>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化学2室监考员</w:t>
            </w:r>
          </w:p>
        </w:tc>
        <w:tc>
          <w:tcPr>
            <w:tcW w:w="2551" w:type="dxa"/>
            <w:gridSpan w:val="2"/>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化学2室实验员</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化学2信息技术员</w:t>
            </w:r>
          </w:p>
        </w:tc>
      </w:tr>
      <w:tr w:rsidR="00871BCD" w:rsidRPr="00871BCD" w:rsidTr="00BA25F1">
        <w:trPr>
          <w:trHeight w:val="255"/>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姓名</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李舒丽</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林卓祈</w:t>
            </w:r>
          </w:p>
        </w:tc>
        <w:tc>
          <w:tcPr>
            <w:tcW w:w="1275"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钟慈英</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刘思</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何姿帆</w:t>
            </w:r>
          </w:p>
        </w:tc>
      </w:tr>
      <w:tr w:rsidR="00871BCD" w:rsidRPr="00871BCD" w:rsidTr="00BA25F1">
        <w:trPr>
          <w:trHeight w:val="510"/>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调配人学校</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培英初中</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珠江实验</w:t>
            </w:r>
          </w:p>
        </w:tc>
        <w:tc>
          <w:tcPr>
            <w:tcW w:w="1275"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云英实验</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嘉禾新都</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云英实验</w:t>
            </w:r>
          </w:p>
        </w:tc>
      </w:tr>
      <w:tr w:rsidR="00871BCD" w:rsidRPr="00871BCD" w:rsidTr="00BA25F1">
        <w:trPr>
          <w:trHeight w:val="510"/>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考务岗位</w:t>
            </w:r>
          </w:p>
        </w:tc>
        <w:tc>
          <w:tcPr>
            <w:tcW w:w="2552" w:type="dxa"/>
            <w:gridSpan w:val="2"/>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物理2室监考员</w:t>
            </w:r>
          </w:p>
        </w:tc>
        <w:tc>
          <w:tcPr>
            <w:tcW w:w="2551" w:type="dxa"/>
            <w:gridSpan w:val="2"/>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物理2室实验员</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物理2信息技术员</w:t>
            </w:r>
          </w:p>
        </w:tc>
      </w:tr>
      <w:tr w:rsidR="00871BCD" w:rsidRPr="00871BCD" w:rsidTr="00BA25F1">
        <w:trPr>
          <w:trHeight w:val="255"/>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姓名</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谢丽平</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范铭敏</w:t>
            </w:r>
          </w:p>
        </w:tc>
        <w:tc>
          <w:tcPr>
            <w:tcW w:w="1275"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刘撰撰</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刘永新</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杨慧敏</w:t>
            </w:r>
          </w:p>
        </w:tc>
      </w:tr>
      <w:tr w:rsidR="00871BCD" w:rsidRPr="00871BCD" w:rsidTr="00BA25F1">
        <w:trPr>
          <w:trHeight w:val="510"/>
        </w:trPr>
        <w:tc>
          <w:tcPr>
            <w:tcW w:w="1271"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调配人学校</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培英初中</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珠江实验</w:t>
            </w:r>
          </w:p>
        </w:tc>
        <w:tc>
          <w:tcPr>
            <w:tcW w:w="1275"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云英实验</w:t>
            </w:r>
          </w:p>
        </w:tc>
        <w:tc>
          <w:tcPr>
            <w:tcW w:w="1276"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嘉禾新都</w:t>
            </w:r>
          </w:p>
        </w:tc>
        <w:tc>
          <w:tcPr>
            <w:tcW w:w="2410" w:type="dxa"/>
            <w:hideMark/>
          </w:tcPr>
          <w:p w:rsidR="00871BCD" w:rsidRPr="00871BCD" w:rsidRDefault="00871BCD" w:rsidP="00871BCD">
            <w:pPr>
              <w:spacing w:line="360" w:lineRule="auto"/>
              <w:jc w:val="center"/>
              <w:rPr>
                <w:rFonts w:asciiTheme="minorEastAsia" w:eastAsiaTheme="minorEastAsia" w:hAnsiTheme="minorEastAsia"/>
                <w:szCs w:val="21"/>
              </w:rPr>
            </w:pPr>
            <w:r w:rsidRPr="00871BCD">
              <w:rPr>
                <w:rFonts w:asciiTheme="minorEastAsia" w:eastAsiaTheme="minorEastAsia" w:hAnsiTheme="minorEastAsia" w:hint="eastAsia"/>
                <w:szCs w:val="21"/>
              </w:rPr>
              <w:t>珠江实验</w:t>
            </w:r>
          </w:p>
        </w:tc>
      </w:tr>
    </w:tbl>
    <w:p w:rsidR="00871BCD" w:rsidRDefault="006F3AE2" w:rsidP="00FD69D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监考组长：</w:t>
      </w:r>
      <w:r w:rsidR="00871BCD">
        <w:rPr>
          <w:rFonts w:asciiTheme="minorEastAsia" w:eastAsiaTheme="minorEastAsia" w:hAnsiTheme="minorEastAsia" w:hint="eastAsia"/>
          <w:szCs w:val="21"/>
        </w:rPr>
        <w:t>彭文佩</w:t>
      </w:r>
      <w:r w:rsidR="00295FF2">
        <w:rPr>
          <w:rFonts w:asciiTheme="minorEastAsia" w:eastAsiaTheme="minorEastAsia" w:hAnsiTheme="minorEastAsia" w:hint="eastAsia"/>
          <w:szCs w:val="21"/>
        </w:rPr>
        <w:t>（物理）、</w:t>
      </w:r>
      <w:r w:rsidR="00871BCD">
        <w:rPr>
          <w:rFonts w:asciiTheme="minorEastAsia" w:eastAsiaTheme="minorEastAsia" w:hAnsiTheme="minorEastAsia" w:hint="eastAsia"/>
          <w:szCs w:val="21"/>
        </w:rPr>
        <w:t>周锡光</w:t>
      </w:r>
      <w:r w:rsidR="00295FF2">
        <w:rPr>
          <w:rFonts w:asciiTheme="minorEastAsia" w:eastAsiaTheme="minorEastAsia" w:hAnsiTheme="minorEastAsia" w:hint="eastAsia"/>
          <w:szCs w:val="21"/>
        </w:rPr>
        <w:t>（化学）</w:t>
      </w:r>
      <w:r w:rsidR="006B4C41">
        <w:rPr>
          <w:rFonts w:asciiTheme="minorEastAsia" w:eastAsiaTheme="minorEastAsia" w:hAnsiTheme="minorEastAsia" w:hint="eastAsia"/>
          <w:szCs w:val="21"/>
        </w:rPr>
        <w:t>；</w:t>
      </w:r>
      <w:r w:rsidRPr="005822D8">
        <w:rPr>
          <w:rFonts w:asciiTheme="minorEastAsia" w:eastAsiaTheme="minorEastAsia" w:hAnsiTheme="minorEastAsia" w:hint="eastAsia"/>
          <w:szCs w:val="21"/>
        </w:rPr>
        <w:t>实验组长：于江玲</w:t>
      </w:r>
      <w:r w:rsidR="00295FF2">
        <w:rPr>
          <w:rFonts w:asciiTheme="minorEastAsia" w:eastAsiaTheme="minorEastAsia" w:hAnsiTheme="minorEastAsia" w:hint="eastAsia"/>
          <w:szCs w:val="21"/>
        </w:rPr>
        <w:t>（物理）、</w:t>
      </w:r>
      <w:r w:rsidR="00DE68F3" w:rsidRPr="005822D8">
        <w:rPr>
          <w:rFonts w:asciiTheme="minorEastAsia" w:eastAsiaTheme="minorEastAsia" w:hAnsiTheme="minorEastAsia" w:hint="eastAsia"/>
          <w:szCs w:val="21"/>
        </w:rPr>
        <w:t>郑云</w:t>
      </w:r>
      <w:r w:rsidR="00295FF2">
        <w:rPr>
          <w:rFonts w:asciiTheme="minorEastAsia" w:eastAsiaTheme="minorEastAsia" w:hAnsiTheme="minorEastAsia" w:hint="eastAsia"/>
          <w:szCs w:val="21"/>
        </w:rPr>
        <w:t>（化学）</w:t>
      </w:r>
      <w:r w:rsidR="006B4C41">
        <w:rPr>
          <w:rFonts w:asciiTheme="minorEastAsia" w:eastAsiaTheme="minorEastAsia" w:hAnsiTheme="minorEastAsia" w:hint="eastAsia"/>
          <w:szCs w:val="21"/>
        </w:rPr>
        <w:t>；</w:t>
      </w:r>
    </w:p>
    <w:p w:rsidR="00871BCD" w:rsidRDefault="007D75D4" w:rsidP="00FD69D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信息技术</w:t>
      </w:r>
      <w:r w:rsidRPr="005822D8">
        <w:rPr>
          <w:rFonts w:asciiTheme="minorEastAsia" w:eastAsiaTheme="minorEastAsia" w:hAnsiTheme="minorEastAsia" w:hint="eastAsia"/>
          <w:szCs w:val="21"/>
        </w:rPr>
        <w:t>组长：陈渊</w:t>
      </w:r>
      <w:r w:rsidR="00295FF2">
        <w:rPr>
          <w:rFonts w:asciiTheme="minorEastAsia" w:eastAsiaTheme="minorEastAsia" w:hAnsiTheme="minorEastAsia" w:hint="eastAsia"/>
          <w:szCs w:val="21"/>
        </w:rPr>
        <w:t>（物理）、</w:t>
      </w:r>
      <w:r w:rsidRPr="005822D8">
        <w:rPr>
          <w:rFonts w:asciiTheme="minorEastAsia" w:eastAsiaTheme="minorEastAsia" w:hAnsiTheme="minorEastAsia" w:hint="eastAsia"/>
          <w:szCs w:val="21"/>
        </w:rPr>
        <w:t>刘靖</w:t>
      </w:r>
      <w:r w:rsidR="00295FF2">
        <w:rPr>
          <w:rFonts w:asciiTheme="minorEastAsia" w:eastAsiaTheme="minorEastAsia" w:hAnsiTheme="minorEastAsia" w:hint="eastAsia"/>
          <w:szCs w:val="21"/>
        </w:rPr>
        <w:t>（化学）</w:t>
      </w:r>
    </w:p>
    <w:p w:rsidR="00665E0B" w:rsidRPr="00871BCD" w:rsidRDefault="003321FB" w:rsidP="00FD69D3">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五.</w:t>
      </w:r>
      <w:r w:rsidR="00F81EB6" w:rsidRPr="005822D8">
        <w:rPr>
          <w:rFonts w:asciiTheme="minorEastAsia" w:eastAsiaTheme="minorEastAsia" w:hAnsiTheme="minorEastAsia" w:hint="eastAsia"/>
          <w:szCs w:val="21"/>
        </w:rPr>
        <w:t>场次</w:t>
      </w:r>
      <w:r w:rsidR="00FC5F20" w:rsidRPr="005822D8">
        <w:rPr>
          <w:rFonts w:asciiTheme="minorEastAsia" w:eastAsiaTheme="minorEastAsia" w:hAnsiTheme="minorEastAsia" w:hint="eastAsia"/>
          <w:szCs w:val="21"/>
        </w:rPr>
        <w:t>衔接</w:t>
      </w:r>
    </w:p>
    <w:p w:rsidR="006F0586" w:rsidRPr="005822D8" w:rsidRDefault="007D75D4" w:rsidP="00FD69D3">
      <w:pPr>
        <w:spacing w:line="360" w:lineRule="auto"/>
        <w:rPr>
          <w:rFonts w:asciiTheme="minorEastAsia" w:eastAsiaTheme="minorEastAsia" w:hAnsiTheme="minorEastAsia"/>
          <w:color w:val="0000FF"/>
          <w:szCs w:val="21"/>
        </w:rPr>
      </w:pPr>
      <w:r w:rsidRPr="007D75D4">
        <w:rPr>
          <w:noProof/>
        </w:rPr>
        <w:drawing>
          <wp:inline distT="0" distB="0" distL="0" distR="0">
            <wp:extent cx="6119495" cy="781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842" cy="7813496"/>
                    </a:xfrm>
                    <a:prstGeom prst="rect">
                      <a:avLst/>
                    </a:prstGeom>
                    <a:noFill/>
                    <a:ln>
                      <a:noFill/>
                    </a:ln>
                  </pic:spPr>
                </pic:pic>
              </a:graphicData>
            </a:graphic>
          </wp:inline>
        </w:drawing>
      </w:r>
    </w:p>
    <w:p w:rsidR="00665E0B" w:rsidRDefault="00665E0B">
      <w:pPr>
        <w:spacing w:line="360" w:lineRule="auto"/>
        <w:rPr>
          <w:rFonts w:asciiTheme="minorEastAsia" w:eastAsiaTheme="minorEastAsia" w:hAnsiTheme="minorEastAsia"/>
          <w:szCs w:val="21"/>
        </w:rPr>
      </w:pPr>
    </w:p>
    <w:p w:rsidR="007D75D4" w:rsidRDefault="007D75D4">
      <w:pPr>
        <w:spacing w:line="360" w:lineRule="auto"/>
        <w:rPr>
          <w:rFonts w:asciiTheme="minorEastAsia" w:eastAsiaTheme="minorEastAsia" w:hAnsiTheme="minorEastAsia"/>
          <w:szCs w:val="21"/>
        </w:rPr>
      </w:pPr>
    </w:p>
    <w:p w:rsidR="007D75D4" w:rsidRPr="005822D8" w:rsidRDefault="007D75D4">
      <w:pPr>
        <w:spacing w:line="360" w:lineRule="auto"/>
        <w:rPr>
          <w:rFonts w:asciiTheme="minorEastAsia" w:eastAsiaTheme="minorEastAsia" w:hAnsiTheme="minorEastAsia"/>
          <w:szCs w:val="21"/>
        </w:rPr>
      </w:pPr>
    </w:p>
    <w:p w:rsidR="00D54A25" w:rsidRPr="005822D8" w:rsidRDefault="003321FB">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六.</w:t>
      </w:r>
      <w:r w:rsidR="00ED4E90" w:rsidRPr="005822D8">
        <w:rPr>
          <w:rFonts w:asciiTheme="minorEastAsia" w:eastAsiaTheme="minorEastAsia" w:hAnsiTheme="minorEastAsia" w:hint="eastAsia"/>
          <w:szCs w:val="21"/>
        </w:rPr>
        <w:t>总</w:t>
      </w:r>
      <w:r w:rsidR="00D54A25" w:rsidRPr="005822D8">
        <w:rPr>
          <w:rFonts w:asciiTheme="minorEastAsia" w:eastAsiaTheme="minorEastAsia" w:hAnsiTheme="minorEastAsia" w:hint="eastAsia"/>
          <w:szCs w:val="21"/>
        </w:rPr>
        <w:t>场次号</w:t>
      </w:r>
    </w:p>
    <w:tbl>
      <w:tblPr>
        <w:tblW w:w="6946" w:type="dxa"/>
        <w:tblInd w:w="-5" w:type="dxa"/>
        <w:tblLook w:val="04A0" w:firstRow="1" w:lastRow="0" w:firstColumn="1" w:lastColumn="0" w:noHBand="0" w:noVBand="1"/>
      </w:tblPr>
      <w:tblGrid>
        <w:gridCol w:w="1240"/>
        <w:gridCol w:w="1497"/>
        <w:gridCol w:w="1391"/>
        <w:gridCol w:w="1401"/>
        <w:gridCol w:w="1417"/>
      </w:tblGrid>
      <w:tr w:rsidR="007D75D4" w:rsidRPr="007D75D4" w:rsidTr="007D75D4">
        <w:trPr>
          <w:trHeight w:val="255"/>
        </w:trPr>
        <w:tc>
          <w:tcPr>
            <w:tcW w:w="27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日期</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27日</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28日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29日</w:t>
            </w:r>
          </w:p>
        </w:tc>
      </w:tr>
      <w:tr w:rsidR="007D75D4" w:rsidRPr="007D75D4" w:rsidTr="007D75D4">
        <w:trPr>
          <w:trHeight w:val="255"/>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上午</w:t>
            </w: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第一段</w:t>
            </w: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21</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41</w:t>
            </w: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22</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42</w:t>
            </w: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23</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43</w:t>
            </w: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24</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44</w:t>
            </w: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5</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25</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45</w:t>
            </w: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第二段</w:t>
            </w: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6</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26</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46</w:t>
            </w: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7</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27</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47</w:t>
            </w: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8</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28</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48</w:t>
            </w: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9</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29</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49</w:t>
            </w: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10</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50</w:t>
            </w:r>
          </w:p>
        </w:tc>
      </w:tr>
      <w:tr w:rsidR="007D75D4" w:rsidRPr="007D75D4" w:rsidTr="007D75D4">
        <w:trPr>
          <w:trHeight w:val="255"/>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下午</w:t>
            </w: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第一段</w:t>
            </w: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11</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31</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12</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32</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13</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33</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14</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34</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15</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35</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第二段</w:t>
            </w: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16</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36</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17</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37</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18</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38</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19</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39</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r w:rsidR="007D75D4" w:rsidRPr="007D75D4" w:rsidTr="007D75D4">
        <w:trPr>
          <w:trHeight w:val="255"/>
        </w:trPr>
        <w:tc>
          <w:tcPr>
            <w:tcW w:w="1240"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497" w:type="dxa"/>
            <w:vMerge/>
            <w:tcBorders>
              <w:top w:val="nil"/>
              <w:left w:val="single" w:sz="4" w:space="0" w:color="auto"/>
              <w:bottom w:val="single" w:sz="4" w:space="0" w:color="000000"/>
              <w:right w:val="single" w:sz="4" w:space="0" w:color="auto"/>
            </w:tcBorders>
            <w:vAlign w:val="center"/>
            <w:hideMark/>
          </w:tcPr>
          <w:p w:rsidR="007D75D4" w:rsidRPr="007D75D4" w:rsidRDefault="007D75D4" w:rsidP="007D75D4">
            <w:pPr>
              <w:widowControl/>
              <w:jc w:val="center"/>
              <w:rPr>
                <w:rFonts w:ascii="等线" w:eastAsia="等线" w:hAnsi="等线" w:cs="宋体"/>
                <w:color w:val="000000"/>
                <w:kern w:val="0"/>
                <w:szCs w:val="21"/>
              </w:rPr>
            </w:pPr>
          </w:p>
        </w:tc>
        <w:tc>
          <w:tcPr>
            <w:tcW w:w="139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20</w:t>
            </w:r>
          </w:p>
        </w:tc>
        <w:tc>
          <w:tcPr>
            <w:tcW w:w="1401"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r w:rsidRPr="007D75D4">
              <w:rPr>
                <w:rFonts w:ascii="等线" w:eastAsia="等线" w:hAnsi="等线" w:cs="宋体" w:hint="eastAsia"/>
                <w:color w:val="000000"/>
                <w:kern w:val="0"/>
                <w:szCs w:val="21"/>
              </w:rPr>
              <w:t>40</w:t>
            </w:r>
          </w:p>
        </w:tc>
        <w:tc>
          <w:tcPr>
            <w:tcW w:w="1417" w:type="dxa"/>
            <w:tcBorders>
              <w:top w:val="nil"/>
              <w:left w:val="nil"/>
              <w:bottom w:val="single" w:sz="4" w:space="0" w:color="auto"/>
              <w:right w:val="single" w:sz="4" w:space="0" w:color="auto"/>
            </w:tcBorders>
            <w:shd w:val="clear" w:color="auto" w:fill="auto"/>
            <w:vAlign w:val="center"/>
            <w:hideMark/>
          </w:tcPr>
          <w:p w:rsidR="007D75D4" w:rsidRPr="007D75D4" w:rsidRDefault="007D75D4" w:rsidP="007D75D4">
            <w:pPr>
              <w:widowControl/>
              <w:jc w:val="center"/>
              <w:rPr>
                <w:rFonts w:ascii="等线" w:eastAsia="等线" w:hAnsi="等线" w:cs="宋体"/>
                <w:color w:val="000000"/>
                <w:kern w:val="0"/>
                <w:szCs w:val="21"/>
              </w:rPr>
            </w:pPr>
          </w:p>
        </w:tc>
      </w:tr>
    </w:tbl>
    <w:p w:rsidR="00C52ED7" w:rsidRDefault="00C52ED7">
      <w:pPr>
        <w:spacing w:line="360" w:lineRule="auto"/>
        <w:rPr>
          <w:rFonts w:asciiTheme="minorEastAsia" w:eastAsiaTheme="minorEastAsia" w:hAnsiTheme="minorEastAsia"/>
          <w:szCs w:val="21"/>
        </w:rPr>
      </w:pPr>
    </w:p>
    <w:p w:rsidR="007D75D4" w:rsidRDefault="00D51A8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七．考试流程：</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Pr="00D51A8B">
        <w:rPr>
          <w:rFonts w:asciiTheme="minorEastAsia" w:eastAsiaTheme="minorEastAsia" w:hAnsiTheme="minorEastAsia" w:hint="eastAsia"/>
          <w:szCs w:val="21"/>
        </w:rPr>
        <w:t>每天开考前1小时，全体考务人员到考务室集中，主考进行考务工作布置与安全事项强调，明确分工。所有工作人员必须佩戴统一制作的工作证，并于规定时间内到达指定工作岗位。</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每半天开考前50分钟，监考员、监考机操作员进入考场，检查流媒体服务器外接移动硬盘的盘符、每一实验台上视频录制箱、摄像头、拍摄画面、考生平板电脑、实验器材药品、纸质试题。打印未分配座位号的名单（可提前打印好），交送考学校领队用于按备考室编号点名列队。</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szCs w:val="21"/>
        </w:rPr>
        <w:t>3.</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每段开考前40分钟，各考场监考机操作员打印本时段本考场的座位随机分配表，并交相关备考室引导员。</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szCs w:val="21"/>
        </w:rPr>
        <w:t>4.</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每段开考前30分钟，考点组织考生沿体温检测通道，分散有序入场，保证间隔，逐一在身份验证设备人脸识别核验身份和防疫信息，检测体温，核验准考证和身份证，收取并核查《广州市中考个人健康卡及安全考试承诺书》。所有考生须全程佩戴口罩（除必要的人脸识别外），送考学校带队老师在候考区逐一检查考生是否携带实验服、护目镜。如有缺失，送考学校带队老师统计好数量向考点申领借用。</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szCs w:val="21"/>
        </w:rPr>
        <w:t>5.</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每段开考前20分钟，按照一组一室的原则，备考室引导员以24人为一组带领各组考生进入对应的备考室，使用金属探测仪检查考生是否携带通讯工具等违禁物品进入备考室；若有，集中存放在指定地点。考生在座位分配表上签到。引导员宣读每个考生的考试座位号、《广州市初中学业水平考试物理与化学实验操作考试考生须知》第五条至第十四条（或播放录音）。考生须在备考室穿好实验服，参加化学实验操作考试的考生还须在开考前佩戴护目镜。</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szCs w:val="21"/>
        </w:rPr>
        <w:t>6.</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每场开考前10分钟，引导员带领考生进入对应的考场，并将已签到的座位分配表交考场监考机操作员。监考员提醒考生：按平板电脑显示号码对号入座；在平板电脑刷脸核验身份信息，若核验失败，立即举手示意人工核验；检查实验台上实验用品是否与考题所需相符；考试时须在指定区域内操作，不得挪动实验桌上的考试录像设备；须在平板电脑上录入物理实验操作考试的数据。</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szCs w:val="21"/>
        </w:rPr>
        <w:t>7.</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开考信号发出后，考生开始操作；考生完成考试后，不得提前离场；每场考试结束，监考机操作员确认本场考试信息打包存储成功后，考生在引导员带领下离场返回原备考室，准备下一场考试。考试时，监考员不进行现场检测设备和器材，不回答器材能否正常工作及与考试内容有关的问题。</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szCs w:val="21"/>
        </w:rPr>
        <w:t>8.</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考生进入考场后，因突发情况个别考生不能在原实验台开考的，监考机操作员应及时在考试系统调整到备用实验台使用原分配试题考试，就绪后正常开考；考试过程中，如有考生举手，监考员可在短时间内按考生要求更换实验器材且不影响考生在规定时间内完成考试的，继续考试；因设备故障等突发情况未完成考试的，或实验用品缺失、损坏且影响考试的，考生可向监考员申请重考，由监考机操作员提请仲裁处审议，并依仲裁结论作出相应安排；当考生突发疾病、受伤等情况不能完成考试，可申请缓考。如有考生消极参加考试或有过激行为，考点应终止其考试，了解情况后作出相应处理。</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szCs w:val="21"/>
        </w:rPr>
        <w:t>9.</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考试期间，各考务人员须时刻关注考试情况，确保考生在规范区域内操作，确保考生无危险操作，确保视频录制箱工作正常，确保考试视频的采集、传输与保存正常。每半天考试结束，各考点及时汇总考试情况并通过考试综合管理平台上报。每天考试结束后，存放考生考试数据的移动硬盘装入专用袋并贴密封条交考点保密员。</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szCs w:val="21"/>
        </w:rPr>
        <w:t>10.</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每场考试结束后，监考员和实验管理员检查整理器材，处理废物废液，补充用品，做好实验台、平板电脑、器材的消毒工作。每段考试结束后，技术人员调试、检查考试系统相关设备。</w:t>
      </w:r>
    </w:p>
    <w:p w:rsidR="00D51A8B" w:rsidRPr="00D51A8B" w:rsidRDefault="00D51A8B" w:rsidP="00D51A8B">
      <w:pPr>
        <w:spacing w:line="360" w:lineRule="auto"/>
        <w:rPr>
          <w:rFonts w:asciiTheme="minorEastAsia" w:eastAsiaTheme="minorEastAsia" w:hAnsiTheme="minorEastAsia"/>
          <w:szCs w:val="21"/>
        </w:rPr>
      </w:pPr>
      <w:r>
        <w:rPr>
          <w:rFonts w:asciiTheme="minorEastAsia" w:eastAsiaTheme="minorEastAsia" w:hAnsiTheme="minorEastAsia"/>
          <w:szCs w:val="21"/>
        </w:rPr>
        <w:t>11.</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每段考试结束后，送考学校带队老师将借用的实验服、护目镜归还考点学校，消毒后再使用。</w:t>
      </w:r>
    </w:p>
    <w:p w:rsidR="00D51A8B" w:rsidRDefault="00D51A8B">
      <w:pPr>
        <w:spacing w:line="360" w:lineRule="auto"/>
        <w:rPr>
          <w:rFonts w:asciiTheme="minorEastAsia" w:eastAsiaTheme="minorEastAsia" w:hAnsiTheme="minorEastAsia"/>
          <w:szCs w:val="21"/>
        </w:rPr>
      </w:pPr>
      <w:r>
        <w:rPr>
          <w:rFonts w:asciiTheme="minorEastAsia" w:eastAsiaTheme="minorEastAsia" w:hAnsiTheme="minorEastAsia"/>
          <w:szCs w:val="21"/>
        </w:rPr>
        <w:t>12.</w:t>
      </w:r>
      <w:r w:rsidRPr="00D51A8B">
        <w:rPr>
          <w:rFonts w:ascii="微软雅黑" w:eastAsia="微软雅黑" w:hAnsi="微软雅黑" w:cstheme="minorBidi" w:hint="eastAsia"/>
          <w:color w:val="000000" w:themeColor="text1"/>
          <w:kern w:val="24"/>
          <w:sz w:val="28"/>
          <w:szCs w:val="28"/>
        </w:rPr>
        <w:t xml:space="preserve"> </w:t>
      </w:r>
      <w:r w:rsidRPr="00D51A8B">
        <w:rPr>
          <w:rFonts w:asciiTheme="minorEastAsia" w:eastAsiaTheme="minorEastAsia" w:hAnsiTheme="minorEastAsia" w:hint="eastAsia"/>
          <w:szCs w:val="21"/>
        </w:rPr>
        <w:t>当考试出现仪器设备故障导致考生非正常完成考试或考生提出异议时，考场监考机操作员须立即标识所涉考生考试异常，引导员带考生到指定场所等待仲裁结果。仲裁小组调看相关考生视频，给出仲裁意见及简要说明。</w:t>
      </w:r>
    </w:p>
    <w:p w:rsidR="00D51A8B" w:rsidRPr="00D51A8B" w:rsidRDefault="00D51A8B">
      <w:pPr>
        <w:spacing w:line="360" w:lineRule="auto"/>
        <w:rPr>
          <w:rFonts w:asciiTheme="minorEastAsia" w:eastAsiaTheme="minorEastAsia" w:hAnsiTheme="minorEastAsia"/>
          <w:szCs w:val="21"/>
        </w:rPr>
      </w:pPr>
    </w:p>
    <w:p w:rsidR="00D51A8B" w:rsidRPr="005822D8" w:rsidRDefault="00D51A8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八</w:t>
      </w:r>
      <w:r w:rsidR="003321FB" w:rsidRPr="005822D8">
        <w:rPr>
          <w:rFonts w:asciiTheme="minorEastAsia" w:eastAsiaTheme="minorEastAsia" w:hAnsiTheme="minorEastAsia" w:hint="eastAsia"/>
          <w:szCs w:val="21"/>
        </w:rPr>
        <w:t>.</w:t>
      </w:r>
      <w:r w:rsidR="006A663C" w:rsidRPr="005822D8">
        <w:rPr>
          <w:rFonts w:asciiTheme="minorEastAsia" w:eastAsiaTheme="minorEastAsia" w:hAnsiTheme="minorEastAsia" w:hint="eastAsia"/>
          <w:szCs w:val="21"/>
        </w:rPr>
        <w:t>考务安排</w:t>
      </w:r>
      <w:r w:rsidR="003743E6" w:rsidRPr="005822D8">
        <w:rPr>
          <w:rFonts w:asciiTheme="minorEastAsia" w:eastAsiaTheme="minorEastAsia" w:hAnsiTheme="minorEastAsia" w:hint="eastAsia"/>
          <w:szCs w:val="21"/>
        </w:rPr>
        <w:t>：</w:t>
      </w:r>
    </w:p>
    <w:p w:rsidR="006F3AE2" w:rsidRPr="005822D8" w:rsidRDefault="006F3AE2" w:rsidP="006F3AE2">
      <w:pPr>
        <w:spacing w:line="360" w:lineRule="auto"/>
        <w:rPr>
          <w:rFonts w:asciiTheme="minorEastAsia" w:eastAsiaTheme="minorEastAsia" w:hAnsiTheme="minorEastAsia"/>
          <w:szCs w:val="21"/>
        </w:rPr>
      </w:pPr>
      <w:r w:rsidRPr="005822D8">
        <w:rPr>
          <w:rFonts w:asciiTheme="minorEastAsia" w:eastAsiaTheme="minorEastAsia" w:hAnsiTheme="minorEastAsia"/>
          <w:szCs w:val="21"/>
        </w:rPr>
        <w:t>1.</w:t>
      </w:r>
      <w:r w:rsidRPr="005822D8">
        <w:rPr>
          <w:rFonts w:asciiTheme="minorEastAsia" w:eastAsiaTheme="minorEastAsia" w:hAnsiTheme="minorEastAsia" w:hint="eastAsia"/>
          <w:szCs w:val="21"/>
        </w:rPr>
        <w:t>培训：考前一天</w:t>
      </w:r>
      <w:r w:rsidR="00FC0F90" w:rsidRPr="005822D8">
        <w:rPr>
          <w:rFonts w:asciiTheme="minorEastAsia" w:eastAsiaTheme="minorEastAsia" w:hAnsiTheme="minorEastAsia" w:hint="eastAsia"/>
          <w:szCs w:val="21"/>
        </w:rPr>
        <w:t>培训</w:t>
      </w:r>
      <w:r w:rsidRPr="005822D8">
        <w:rPr>
          <w:rFonts w:asciiTheme="minorEastAsia" w:eastAsiaTheme="minorEastAsia" w:hAnsiTheme="minorEastAsia" w:hint="eastAsia"/>
          <w:szCs w:val="21"/>
        </w:rPr>
        <w:t>，培训地址：中学阶梯教室。</w:t>
      </w:r>
    </w:p>
    <w:p w:rsidR="006F3AE2" w:rsidRPr="005822D8" w:rsidRDefault="006F3AE2" w:rsidP="006F3AE2">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培训结束后全员参与模拟演练：考生进候考区</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备考室</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考场</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备考室</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考场</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离场。</w:t>
      </w:r>
    </w:p>
    <w:p w:rsidR="006F3AE2" w:rsidRPr="005822D8" w:rsidRDefault="006F3AE2" w:rsidP="006F3AE2">
      <w:pPr>
        <w:tabs>
          <w:tab w:val="left" w:pos="420"/>
        </w:tabs>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2</w:t>
      </w:r>
      <w:r w:rsidR="00420189" w:rsidRPr="005822D8">
        <w:rPr>
          <w:rFonts w:asciiTheme="minorEastAsia" w:eastAsiaTheme="minorEastAsia" w:hAnsiTheme="minorEastAsia"/>
          <w:szCs w:val="21"/>
        </w:rPr>
        <w:t>.</w:t>
      </w:r>
      <w:r w:rsidR="00F44EF0" w:rsidRPr="005822D8">
        <w:rPr>
          <w:rFonts w:asciiTheme="minorEastAsia" w:eastAsiaTheme="minorEastAsia" w:hAnsiTheme="minorEastAsia" w:hint="eastAsia"/>
          <w:szCs w:val="21"/>
        </w:rPr>
        <w:t>考务集合时间：设备老师、实验员、监考老师等考务人员上午7:10前、下午13:10前在5308签到。考务带队老师中庭集合时间上午7:00，下午13:00。</w:t>
      </w:r>
      <w:r w:rsidRPr="005822D8">
        <w:rPr>
          <w:rFonts w:asciiTheme="minorEastAsia" w:eastAsiaTheme="minorEastAsia" w:hAnsiTheme="minorEastAsia" w:cs="微软雅黑" w:hint="eastAsia"/>
          <w:kern w:val="0"/>
          <w:szCs w:val="21"/>
          <w:lang w:val="zh-CN"/>
        </w:rPr>
        <w:t>检查违禁品，收齐考生点名表、健康表，核对考生排队顺序、准考证、身份证、签名、缺考登记。</w:t>
      </w:r>
    </w:p>
    <w:p w:rsidR="00A6735E" w:rsidRPr="005822D8" w:rsidRDefault="006F3AE2" w:rsidP="006F3AE2">
      <w:pPr>
        <w:spacing w:line="360" w:lineRule="auto"/>
        <w:rPr>
          <w:rFonts w:asciiTheme="minorEastAsia" w:eastAsiaTheme="minorEastAsia" w:hAnsiTheme="minorEastAsia"/>
          <w:szCs w:val="21"/>
        </w:rPr>
      </w:pPr>
      <w:r w:rsidRPr="005822D8">
        <w:rPr>
          <w:rFonts w:asciiTheme="minorEastAsia" w:eastAsiaTheme="minorEastAsia" w:hAnsiTheme="minorEastAsia"/>
          <w:szCs w:val="21"/>
        </w:rPr>
        <w:t>3.</w:t>
      </w:r>
      <w:r w:rsidRPr="005822D8">
        <w:rPr>
          <w:rFonts w:asciiTheme="minorEastAsia" w:eastAsiaTheme="minorEastAsia" w:hAnsiTheme="minorEastAsia" w:hint="eastAsia"/>
          <w:szCs w:val="21"/>
        </w:rPr>
        <w:t>考生中庭集合完毕时间第一段7:</w:t>
      </w:r>
      <w:r w:rsidRPr="005822D8">
        <w:rPr>
          <w:rFonts w:asciiTheme="minorEastAsia" w:eastAsiaTheme="minorEastAsia" w:hAnsiTheme="minorEastAsia"/>
          <w:szCs w:val="21"/>
        </w:rPr>
        <w:t>15</w:t>
      </w:r>
      <w:r w:rsidRPr="005822D8">
        <w:rPr>
          <w:rFonts w:asciiTheme="minorEastAsia" w:eastAsiaTheme="minorEastAsia" w:hAnsiTheme="minorEastAsia" w:hint="eastAsia"/>
          <w:szCs w:val="21"/>
        </w:rPr>
        <w:t>、第二段9:</w:t>
      </w:r>
      <w:r w:rsidRPr="005822D8">
        <w:rPr>
          <w:rFonts w:asciiTheme="minorEastAsia" w:eastAsiaTheme="minorEastAsia" w:hAnsiTheme="minorEastAsia"/>
          <w:szCs w:val="21"/>
        </w:rPr>
        <w:t>15</w:t>
      </w:r>
      <w:r w:rsidRPr="005822D8">
        <w:rPr>
          <w:rFonts w:asciiTheme="minorEastAsia" w:eastAsiaTheme="minorEastAsia" w:hAnsiTheme="minorEastAsia" w:hint="eastAsia"/>
          <w:szCs w:val="21"/>
        </w:rPr>
        <w:t>，第</w:t>
      </w:r>
      <w:r w:rsidR="00A6735E" w:rsidRPr="005822D8">
        <w:rPr>
          <w:rFonts w:asciiTheme="minorEastAsia" w:eastAsiaTheme="minorEastAsia" w:hAnsiTheme="minorEastAsia" w:hint="eastAsia"/>
          <w:szCs w:val="21"/>
        </w:rPr>
        <w:t>三</w:t>
      </w:r>
      <w:r w:rsidRPr="005822D8">
        <w:rPr>
          <w:rFonts w:asciiTheme="minorEastAsia" w:eastAsiaTheme="minorEastAsia" w:hAnsiTheme="minorEastAsia" w:hint="eastAsia"/>
          <w:szCs w:val="21"/>
        </w:rPr>
        <w:t>段1</w:t>
      </w:r>
      <w:r w:rsidRPr="005822D8">
        <w:rPr>
          <w:rFonts w:asciiTheme="minorEastAsia" w:eastAsiaTheme="minorEastAsia" w:hAnsiTheme="minorEastAsia"/>
          <w:szCs w:val="21"/>
        </w:rPr>
        <w:t>3</w:t>
      </w:r>
      <w:r w:rsidRPr="005822D8">
        <w:rPr>
          <w:rFonts w:asciiTheme="minorEastAsia" w:eastAsiaTheme="minorEastAsia" w:hAnsiTheme="minorEastAsia" w:hint="eastAsia"/>
          <w:szCs w:val="21"/>
        </w:rPr>
        <w:t>:</w:t>
      </w:r>
      <w:r w:rsidRPr="005822D8">
        <w:rPr>
          <w:rFonts w:asciiTheme="minorEastAsia" w:eastAsiaTheme="minorEastAsia" w:hAnsiTheme="minorEastAsia"/>
          <w:szCs w:val="21"/>
        </w:rPr>
        <w:t>15</w:t>
      </w:r>
      <w:r w:rsidRPr="005822D8">
        <w:rPr>
          <w:rFonts w:asciiTheme="minorEastAsia" w:eastAsiaTheme="minorEastAsia" w:hAnsiTheme="minorEastAsia" w:hint="eastAsia"/>
          <w:szCs w:val="21"/>
        </w:rPr>
        <w:t>、第</w:t>
      </w:r>
      <w:r w:rsidR="00A6735E" w:rsidRPr="005822D8">
        <w:rPr>
          <w:rFonts w:asciiTheme="minorEastAsia" w:eastAsiaTheme="minorEastAsia" w:hAnsiTheme="minorEastAsia" w:hint="eastAsia"/>
          <w:szCs w:val="21"/>
        </w:rPr>
        <w:t>四</w:t>
      </w:r>
      <w:r w:rsidRPr="005822D8">
        <w:rPr>
          <w:rFonts w:asciiTheme="minorEastAsia" w:eastAsiaTheme="minorEastAsia" w:hAnsiTheme="minorEastAsia" w:hint="eastAsia"/>
          <w:szCs w:val="21"/>
        </w:rPr>
        <w:t>段1</w:t>
      </w:r>
      <w:r w:rsidRPr="005822D8">
        <w:rPr>
          <w:rFonts w:asciiTheme="minorEastAsia" w:eastAsiaTheme="minorEastAsia" w:hAnsiTheme="minorEastAsia"/>
          <w:szCs w:val="21"/>
        </w:rPr>
        <w:t>5</w:t>
      </w:r>
      <w:r w:rsidRPr="005822D8">
        <w:rPr>
          <w:rFonts w:asciiTheme="minorEastAsia" w:eastAsiaTheme="minorEastAsia" w:hAnsiTheme="minorEastAsia" w:hint="eastAsia"/>
          <w:szCs w:val="21"/>
        </w:rPr>
        <w:t>:</w:t>
      </w:r>
      <w:r w:rsidRPr="005822D8">
        <w:rPr>
          <w:rFonts w:asciiTheme="minorEastAsia" w:eastAsiaTheme="minorEastAsia" w:hAnsiTheme="minorEastAsia"/>
          <w:szCs w:val="21"/>
        </w:rPr>
        <w:t>15</w:t>
      </w:r>
      <w:r w:rsidRPr="005822D8">
        <w:rPr>
          <w:rFonts w:asciiTheme="minorEastAsia" w:eastAsiaTheme="minorEastAsia" w:hAnsiTheme="minorEastAsia" w:hint="eastAsia"/>
          <w:szCs w:val="21"/>
        </w:rPr>
        <w:t>。</w:t>
      </w:r>
      <w:r w:rsidR="00A6735E" w:rsidRPr="005822D8">
        <w:rPr>
          <w:rFonts w:asciiTheme="minorEastAsia" w:eastAsiaTheme="minorEastAsia" w:hAnsiTheme="minorEastAsia" w:hint="eastAsia"/>
          <w:szCs w:val="21"/>
        </w:rPr>
        <w:t>每一段</w:t>
      </w:r>
      <w:r w:rsidRPr="005822D8">
        <w:rPr>
          <w:rFonts w:asciiTheme="minorEastAsia" w:eastAsiaTheme="minorEastAsia" w:hAnsiTheme="minorEastAsia" w:hint="eastAsia"/>
          <w:szCs w:val="21"/>
        </w:rPr>
        <w:t>核对完毕带到</w:t>
      </w:r>
      <w:r w:rsidR="00A6735E" w:rsidRPr="005822D8">
        <w:rPr>
          <w:rFonts w:asciiTheme="minorEastAsia" w:eastAsiaTheme="minorEastAsia" w:hAnsiTheme="minorEastAsia" w:hint="eastAsia"/>
          <w:szCs w:val="21"/>
        </w:rPr>
        <w:t>备考室。</w:t>
      </w:r>
      <w:r w:rsidR="00117A56" w:rsidRPr="005822D8">
        <w:rPr>
          <w:rFonts w:asciiTheme="minorEastAsia" w:eastAsiaTheme="minorEastAsia" w:hAnsiTheme="minorEastAsia" w:hint="eastAsia"/>
          <w:szCs w:val="21"/>
        </w:rPr>
        <w:t>每段在前一段所有备考室清空后带上相应备考室。</w:t>
      </w:r>
    </w:p>
    <w:p w:rsidR="006F3AE2" w:rsidRPr="005822D8" w:rsidRDefault="00A6735E" w:rsidP="006F3AE2">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考务</w:t>
      </w:r>
      <w:r w:rsidR="006F3AE2" w:rsidRPr="005822D8">
        <w:rPr>
          <w:rFonts w:asciiTheme="minorEastAsia" w:eastAsiaTheme="minorEastAsia" w:hAnsiTheme="minorEastAsia" w:hint="eastAsia"/>
          <w:szCs w:val="21"/>
        </w:rPr>
        <w:t>带队老师负责每一段提前4</w:t>
      </w:r>
      <w:r w:rsidR="006F3AE2" w:rsidRPr="005822D8">
        <w:rPr>
          <w:rFonts w:asciiTheme="minorEastAsia" w:eastAsiaTheme="minorEastAsia" w:hAnsiTheme="minorEastAsia"/>
          <w:szCs w:val="21"/>
        </w:rPr>
        <w:t>5</w:t>
      </w:r>
      <w:r w:rsidR="006F3AE2" w:rsidRPr="005822D8">
        <w:rPr>
          <w:rFonts w:asciiTheme="minorEastAsia" w:eastAsiaTheme="minorEastAsia" w:hAnsiTheme="minorEastAsia" w:hint="eastAsia"/>
          <w:szCs w:val="21"/>
        </w:rPr>
        <w:t>分钟点名（收承诺书、检查点名登记表是否正确，是否黑笔签名，缺考的是否用红笔写缺考二字，并反馈情况）</w:t>
      </w:r>
      <w:r w:rsidRPr="005822D8">
        <w:rPr>
          <w:rFonts w:asciiTheme="minorEastAsia" w:eastAsiaTheme="minorEastAsia" w:hAnsiTheme="minorEastAsia" w:hint="eastAsia"/>
          <w:szCs w:val="21"/>
        </w:rPr>
        <w:t>，检查考生是否穿好实验服、护目镜、提醒化学要带橡胶手套。</w:t>
      </w:r>
    </w:p>
    <w:p w:rsidR="006F3AE2" w:rsidRPr="005822D8" w:rsidRDefault="006F3AE2" w:rsidP="006F3AE2">
      <w:pPr>
        <w:spacing w:line="360" w:lineRule="auto"/>
        <w:rPr>
          <w:rFonts w:asciiTheme="minorEastAsia" w:eastAsiaTheme="minorEastAsia" w:hAnsiTheme="minorEastAsia"/>
          <w:szCs w:val="21"/>
        </w:rPr>
      </w:pPr>
      <w:r w:rsidRPr="005822D8">
        <w:rPr>
          <w:rFonts w:asciiTheme="minorEastAsia" w:eastAsiaTheme="minorEastAsia" w:hAnsiTheme="minorEastAsia"/>
          <w:szCs w:val="21"/>
        </w:rPr>
        <w:t>4.</w:t>
      </w:r>
      <w:r w:rsidRPr="005822D8">
        <w:rPr>
          <w:rFonts w:asciiTheme="minorEastAsia" w:eastAsiaTheme="minorEastAsia" w:hAnsiTheme="minorEastAsia" w:hint="eastAsia"/>
          <w:szCs w:val="21"/>
        </w:rPr>
        <w:t>备考室老师在备考室</w:t>
      </w:r>
      <w:r w:rsidR="00A6735E" w:rsidRPr="005822D8">
        <w:rPr>
          <w:rFonts w:asciiTheme="minorEastAsia" w:eastAsiaTheme="minorEastAsia" w:hAnsiTheme="minorEastAsia" w:hint="eastAsia"/>
          <w:szCs w:val="21"/>
        </w:rPr>
        <w:t>检查二证、宣布抽签结果、按照抽签组织站队，准备带到相应考场。再次检查考生是否穿好实验服、护目镜、提醒化学要带橡胶手套。</w:t>
      </w:r>
      <w:r w:rsidR="00A6735E" w:rsidRPr="005822D8">
        <w:rPr>
          <w:rFonts w:asciiTheme="minorEastAsia" w:eastAsiaTheme="minorEastAsia" w:hAnsiTheme="minorEastAsia"/>
          <w:szCs w:val="21"/>
        </w:rPr>
        <w:t xml:space="preserve"> </w:t>
      </w:r>
    </w:p>
    <w:p w:rsidR="00A6735E" w:rsidRPr="005822D8" w:rsidRDefault="006F3AE2" w:rsidP="006F3AE2">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5</w:t>
      </w:r>
      <w:r w:rsidRPr="005822D8">
        <w:rPr>
          <w:rFonts w:asciiTheme="minorEastAsia" w:eastAsiaTheme="minorEastAsia" w:hAnsiTheme="minorEastAsia"/>
          <w:szCs w:val="21"/>
        </w:rPr>
        <w:t>.上午7:20前、下午13:20前</w:t>
      </w:r>
      <w:r w:rsidRPr="005822D8">
        <w:rPr>
          <w:rFonts w:asciiTheme="minorEastAsia" w:eastAsiaTheme="minorEastAsia" w:hAnsiTheme="minorEastAsia" w:hint="eastAsia"/>
          <w:szCs w:val="21"/>
        </w:rPr>
        <w:t>全部考生</w:t>
      </w:r>
      <w:r w:rsidRPr="005822D8">
        <w:rPr>
          <w:rFonts w:asciiTheme="minorEastAsia" w:eastAsiaTheme="minorEastAsia" w:hAnsiTheme="minorEastAsia"/>
          <w:szCs w:val="21"/>
        </w:rPr>
        <w:t>进</w:t>
      </w:r>
      <w:r w:rsidRPr="005822D8">
        <w:rPr>
          <w:rFonts w:asciiTheme="minorEastAsia" w:eastAsiaTheme="minorEastAsia" w:hAnsiTheme="minorEastAsia" w:hint="eastAsia"/>
          <w:szCs w:val="21"/>
        </w:rPr>
        <w:t>入</w:t>
      </w:r>
      <w:r w:rsidR="00A6735E" w:rsidRPr="005822D8">
        <w:rPr>
          <w:rFonts w:asciiTheme="minorEastAsia" w:eastAsiaTheme="minorEastAsia" w:hAnsiTheme="minorEastAsia" w:hint="eastAsia"/>
          <w:szCs w:val="21"/>
        </w:rPr>
        <w:t>备</w:t>
      </w:r>
      <w:r w:rsidRPr="005822D8">
        <w:rPr>
          <w:rFonts w:asciiTheme="minorEastAsia" w:eastAsiaTheme="minorEastAsia" w:hAnsiTheme="minorEastAsia" w:hint="eastAsia"/>
          <w:szCs w:val="21"/>
        </w:rPr>
        <w:t>考室</w:t>
      </w:r>
      <w:r w:rsidRPr="005822D8">
        <w:rPr>
          <w:rFonts w:asciiTheme="minorEastAsia" w:eastAsiaTheme="minorEastAsia" w:hAnsiTheme="minorEastAsia"/>
          <w:szCs w:val="21"/>
        </w:rPr>
        <w:t>完毕</w:t>
      </w:r>
      <w:r w:rsidRPr="005822D8">
        <w:rPr>
          <w:rFonts w:asciiTheme="minorEastAsia" w:eastAsiaTheme="minorEastAsia" w:hAnsiTheme="minorEastAsia" w:hint="eastAsia"/>
          <w:szCs w:val="21"/>
        </w:rPr>
        <w:t>。</w:t>
      </w:r>
    </w:p>
    <w:p w:rsidR="006F3AE2" w:rsidRPr="005822D8" w:rsidRDefault="006F3AE2" w:rsidP="006F3AE2">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6</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开考时间：</w:t>
      </w:r>
      <w:r w:rsidR="00A6735E" w:rsidRPr="005822D8">
        <w:rPr>
          <w:rFonts w:asciiTheme="minorEastAsia" w:eastAsiaTheme="minorEastAsia" w:hAnsiTheme="minorEastAsia" w:hint="eastAsia"/>
          <w:szCs w:val="21"/>
        </w:rPr>
        <w:t>第一段</w:t>
      </w:r>
      <w:r w:rsidR="00A6735E" w:rsidRPr="005822D8">
        <w:rPr>
          <w:rFonts w:asciiTheme="minorEastAsia" w:eastAsiaTheme="minorEastAsia" w:hAnsiTheme="minorEastAsia"/>
          <w:szCs w:val="21"/>
        </w:rPr>
        <w:t>8</w:t>
      </w:r>
      <w:r w:rsidR="00A6735E" w:rsidRPr="005822D8">
        <w:rPr>
          <w:rFonts w:asciiTheme="minorEastAsia" w:eastAsiaTheme="minorEastAsia" w:hAnsiTheme="minorEastAsia" w:hint="eastAsia"/>
          <w:szCs w:val="21"/>
        </w:rPr>
        <w:t>:</w:t>
      </w:r>
      <w:r w:rsidR="00A6735E" w:rsidRPr="005822D8">
        <w:rPr>
          <w:rFonts w:asciiTheme="minorEastAsia" w:eastAsiaTheme="minorEastAsia" w:hAnsiTheme="minorEastAsia"/>
          <w:szCs w:val="21"/>
        </w:rPr>
        <w:t>00</w:t>
      </w:r>
      <w:r w:rsidR="00A6735E" w:rsidRPr="005822D8">
        <w:rPr>
          <w:rFonts w:asciiTheme="minorEastAsia" w:eastAsiaTheme="minorEastAsia" w:hAnsiTheme="minorEastAsia" w:hint="eastAsia"/>
          <w:szCs w:val="21"/>
        </w:rPr>
        <w:t>、第二段</w:t>
      </w:r>
      <w:r w:rsidR="00A6735E" w:rsidRPr="005822D8">
        <w:rPr>
          <w:rFonts w:asciiTheme="minorEastAsia" w:eastAsiaTheme="minorEastAsia" w:hAnsiTheme="minorEastAsia"/>
          <w:szCs w:val="21"/>
        </w:rPr>
        <w:t>10</w:t>
      </w:r>
      <w:r w:rsidR="00A6735E" w:rsidRPr="005822D8">
        <w:rPr>
          <w:rFonts w:asciiTheme="minorEastAsia" w:eastAsiaTheme="minorEastAsia" w:hAnsiTheme="minorEastAsia" w:hint="eastAsia"/>
          <w:szCs w:val="21"/>
        </w:rPr>
        <w:t>:</w:t>
      </w:r>
      <w:r w:rsidR="00A6735E" w:rsidRPr="005822D8">
        <w:rPr>
          <w:rFonts w:asciiTheme="minorEastAsia" w:eastAsiaTheme="minorEastAsia" w:hAnsiTheme="minorEastAsia"/>
          <w:szCs w:val="21"/>
        </w:rPr>
        <w:t>0</w:t>
      </w:r>
      <w:r w:rsidR="000E40CE">
        <w:rPr>
          <w:rFonts w:asciiTheme="minorEastAsia" w:eastAsiaTheme="minorEastAsia" w:hAnsiTheme="minorEastAsia"/>
          <w:szCs w:val="21"/>
        </w:rPr>
        <w:t>5</w:t>
      </w:r>
      <w:r w:rsidR="00A6735E" w:rsidRPr="005822D8">
        <w:rPr>
          <w:rFonts w:asciiTheme="minorEastAsia" w:eastAsiaTheme="minorEastAsia" w:hAnsiTheme="minorEastAsia" w:hint="eastAsia"/>
          <w:szCs w:val="21"/>
        </w:rPr>
        <w:t>，第三段</w:t>
      </w:r>
      <w:r w:rsidR="00A6735E" w:rsidRPr="005822D8">
        <w:rPr>
          <w:rFonts w:asciiTheme="minorEastAsia" w:eastAsiaTheme="minorEastAsia" w:hAnsiTheme="minorEastAsia"/>
          <w:szCs w:val="21"/>
        </w:rPr>
        <w:t>14</w:t>
      </w:r>
      <w:r w:rsidR="00A6735E" w:rsidRPr="005822D8">
        <w:rPr>
          <w:rFonts w:asciiTheme="minorEastAsia" w:eastAsiaTheme="minorEastAsia" w:hAnsiTheme="minorEastAsia" w:hint="eastAsia"/>
          <w:szCs w:val="21"/>
        </w:rPr>
        <w:t>:</w:t>
      </w:r>
      <w:r w:rsidR="00A6735E" w:rsidRPr="005822D8">
        <w:rPr>
          <w:rFonts w:asciiTheme="minorEastAsia" w:eastAsiaTheme="minorEastAsia" w:hAnsiTheme="minorEastAsia"/>
          <w:szCs w:val="21"/>
        </w:rPr>
        <w:t>00</w:t>
      </w:r>
      <w:r w:rsidR="00A6735E" w:rsidRPr="005822D8">
        <w:rPr>
          <w:rFonts w:asciiTheme="minorEastAsia" w:eastAsiaTheme="minorEastAsia" w:hAnsiTheme="minorEastAsia" w:hint="eastAsia"/>
          <w:szCs w:val="21"/>
        </w:rPr>
        <w:t>、第四段</w:t>
      </w:r>
      <w:r w:rsidR="00A6735E" w:rsidRPr="005822D8">
        <w:rPr>
          <w:rFonts w:asciiTheme="minorEastAsia" w:eastAsiaTheme="minorEastAsia" w:hAnsiTheme="minorEastAsia"/>
          <w:szCs w:val="21"/>
        </w:rPr>
        <w:t>16</w:t>
      </w:r>
      <w:r w:rsidR="00A6735E" w:rsidRPr="005822D8">
        <w:rPr>
          <w:rFonts w:asciiTheme="minorEastAsia" w:eastAsiaTheme="minorEastAsia" w:hAnsiTheme="minorEastAsia" w:hint="eastAsia"/>
          <w:szCs w:val="21"/>
        </w:rPr>
        <w:t>:</w:t>
      </w:r>
      <w:r w:rsidR="00A6735E" w:rsidRPr="005822D8">
        <w:rPr>
          <w:rFonts w:asciiTheme="minorEastAsia" w:eastAsiaTheme="minorEastAsia" w:hAnsiTheme="minorEastAsia"/>
          <w:szCs w:val="21"/>
        </w:rPr>
        <w:t>0</w:t>
      </w:r>
      <w:r w:rsidR="000E40CE">
        <w:rPr>
          <w:rFonts w:asciiTheme="minorEastAsia" w:eastAsiaTheme="minorEastAsia" w:hAnsiTheme="minorEastAsia"/>
          <w:szCs w:val="21"/>
        </w:rPr>
        <w:t>5</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监考员指导考生按座位就坐、指导考生登录、</w:t>
      </w:r>
      <w:r w:rsidR="00A6735E" w:rsidRPr="005822D8">
        <w:rPr>
          <w:rFonts w:asciiTheme="minorEastAsia" w:eastAsiaTheme="minorEastAsia" w:hAnsiTheme="minorEastAsia" w:hint="eastAsia"/>
          <w:szCs w:val="21"/>
        </w:rPr>
        <w:t>验证身份、</w:t>
      </w:r>
      <w:r w:rsidRPr="005822D8">
        <w:rPr>
          <w:rFonts w:asciiTheme="minorEastAsia" w:eastAsiaTheme="minorEastAsia" w:hAnsiTheme="minorEastAsia" w:hint="eastAsia"/>
          <w:szCs w:val="21"/>
        </w:rPr>
        <w:t>复查缺考登记等</w:t>
      </w:r>
      <w:r w:rsidR="00A6735E" w:rsidRPr="005822D8">
        <w:rPr>
          <w:rFonts w:asciiTheme="minorEastAsia" w:eastAsiaTheme="minorEastAsia" w:hAnsiTheme="minorEastAsia" w:hint="eastAsia"/>
          <w:szCs w:val="21"/>
        </w:rPr>
        <w:t>（会后技术员指导监考老师使用平板）</w:t>
      </w:r>
      <w:r w:rsidRPr="005822D8">
        <w:rPr>
          <w:rFonts w:asciiTheme="minorEastAsia" w:eastAsiaTheme="minorEastAsia" w:hAnsiTheme="minorEastAsia" w:hint="eastAsia"/>
          <w:szCs w:val="21"/>
        </w:rPr>
        <w:t>。</w:t>
      </w:r>
    </w:p>
    <w:p w:rsidR="006F3AE2" w:rsidRPr="005822D8" w:rsidRDefault="006F3AE2" w:rsidP="006F3AE2">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7</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每场次衔接要有序有效，前场次结束前，下一场次在楼梯口排好队等候。</w:t>
      </w:r>
    </w:p>
    <w:p w:rsidR="006F3AE2" w:rsidRPr="005822D8" w:rsidRDefault="00A6735E" w:rsidP="006F3AE2">
      <w:pPr>
        <w:spacing w:line="360" w:lineRule="auto"/>
        <w:rPr>
          <w:rFonts w:asciiTheme="minorEastAsia" w:eastAsiaTheme="minorEastAsia" w:hAnsiTheme="minorEastAsia" w:cs="微软雅黑"/>
          <w:kern w:val="0"/>
          <w:szCs w:val="21"/>
          <w:lang w:val="zh-CN"/>
        </w:rPr>
      </w:pPr>
      <w:r w:rsidRPr="005822D8">
        <w:rPr>
          <w:rFonts w:asciiTheme="minorEastAsia" w:eastAsiaTheme="minorEastAsia" w:hAnsiTheme="minorEastAsia" w:cs="微软雅黑"/>
          <w:kern w:val="0"/>
          <w:szCs w:val="21"/>
          <w:lang w:val="zh-CN"/>
        </w:rPr>
        <w:t xml:space="preserve">8 </w:t>
      </w:r>
      <w:r w:rsidR="006F3AE2" w:rsidRPr="005822D8">
        <w:rPr>
          <w:rFonts w:asciiTheme="minorEastAsia" w:eastAsiaTheme="minorEastAsia" w:hAnsiTheme="minorEastAsia" w:cs="微软雅黑" w:hint="eastAsia"/>
          <w:kern w:val="0"/>
          <w:szCs w:val="21"/>
          <w:lang w:val="zh-CN"/>
        </w:rPr>
        <w:t>考生考点考试线路：广外外校考生</w:t>
      </w:r>
      <w:r w:rsidRPr="005822D8">
        <w:rPr>
          <w:rFonts w:asciiTheme="minorEastAsia" w:eastAsiaTheme="minorEastAsia" w:hAnsiTheme="minorEastAsia" w:cs="微软雅黑" w:hint="eastAsia"/>
          <w:kern w:val="0"/>
          <w:szCs w:val="21"/>
          <w:lang w:val="zh-CN"/>
        </w:rPr>
        <w:t>直接在地球广场集合，</w:t>
      </w:r>
      <w:r w:rsidR="006F3AE2" w:rsidRPr="005822D8">
        <w:rPr>
          <w:rFonts w:asciiTheme="minorEastAsia" w:eastAsiaTheme="minorEastAsia" w:hAnsiTheme="minorEastAsia" w:cs="微软雅黑" w:hint="eastAsia"/>
          <w:kern w:val="0"/>
          <w:szCs w:val="21"/>
          <w:lang w:val="zh-CN"/>
        </w:rPr>
        <w:t>校外考生在校门下车，排队由测温通道进入考场。校外考生进场线路：校门（测温）</w:t>
      </w:r>
      <w:r w:rsidR="006F3AE2" w:rsidRPr="005822D8">
        <w:rPr>
          <w:rFonts w:asciiTheme="minorEastAsia" w:eastAsiaTheme="minorEastAsia" w:hAnsiTheme="minorEastAsia" w:cs="微软雅黑"/>
          <w:kern w:val="0"/>
          <w:szCs w:val="21"/>
          <w:lang w:val="zh-CN"/>
        </w:rPr>
        <w:t>--</w:t>
      </w:r>
      <w:r w:rsidR="00207011" w:rsidRPr="005822D8">
        <w:rPr>
          <w:rFonts w:asciiTheme="minorEastAsia" w:eastAsiaTheme="minorEastAsia" w:hAnsiTheme="minorEastAsia" w:cs="微软雅黑" w:hint="eastAsia"/>
          <w:kern w:val="0"/>
          <w:szCs w:val="21"/>
          <w:lang w:val="zh-CN"/>
        </w:rPr>
        <w:t>中学阶梯教室</w:t>
      </w:r>
      <w:r w:rsidR="000E40CE">
        <w:rPr>
          <w:rFonts w:asciiTheme="minorEastAsia" w:eastAsiaTheme="minorEastAsia" w:hAnsiTheme="minorEastAsia" w:cs="微软雅黑" w:hint="eastAsia"/>
          <w:kern w:val="0"/>
          <w:szCs w:val="21"/>
          <w:lang w:val="zh-CN"/>
        </w:rPr>
        <w:t>按名单顺序排队就坐</w:t>
      </w:r>
      <w:r w:rsidR="00207011" w:rsidRPr="005822D8">
        <w:rPr>
          <w:rFonts w:asciiTheme="minorEastAsia" w:eastAsiaTheme="minorEastAsia" w:hAnsiTheme="minorEastAsia" w:cs="微软雅黑" w:hint="eastAsia"/>
          <w:kern w:val="0"/>
          <w:szCs w:val="21"/>
          <w:lang w:val="zh-CN"/>
        </w:rPr>
        <w:t>（休息处</w:t>
      </w:r>
      <w:r w:rsidR="002C7047" w:rsidRPr="005822D8">
        <w:rPr>
          <w:rFonts w:asciiTheme="minorEastAsia" w:eastAsiaTheme="minorEastAsia" w:hAnsiTheme="minorEastAsia" w:cs="微软雅黑" w:hint="eastAsia"/>
          <w:kern w:val="0"/>
          <w:szCs w:val="21"/>
          <w:lang w:val="zh-CN"/>
        </w:rPr>
        <w:t>放置个人物品）</w:t>
      </w:r>
      <w:r w:rsidR="00126FD1" w:rsidRPr="005822D8">
        <w:rPr>
          <w:rFonts w:asciiTheme="minorEastAsia" w:eastAsiaTheme="minorEastAsia" w:hAnsiTheme="minorEastAsia" w:cs="微软雅黑"/>
          <w:kern w:val="0"/>
          <w:szCs w:val="21"/>
          <w:lang w:val="zh-CN"/>
        </w:rPr>
        <w:t>—</w:t>
      </w:r>
      <w:r w:rsidR="00126FD1" w:rsidRPr="005822D8">
        <w:rPr>
          <w:rFonts w:asciiTheme="minorEastAsia" w:eastAsiaTheme="minorEastAsia" w:hAnsiTheme="minorEastAsia" w:cs="微软雅黑" w:hint="eastAsia"/>
          <w:kern w:val="0"/>
          <w:szCs w:val="21"/>
          <w:lang w:val="zh-CN"/>
        </w:rPr>
        <w:t>按名单顺序排队进入</w:t>
      </w:r>
      <w:r w:rsidR="006F3AE2" w:rsidRPr="005822D8">
        <w:rPr>
          <w:rFonts w:asciiTheme="minorEastAsia" w:eastAsiaTheme="minorEastAsia" w:hAnsiTheme="minorEastAsia" w:cs="微软雅黑" w:hint="eastAsia"/>
          <w:kern w:val="0"/>
          <w:szCs w:val="21"/>
          <w:lang w:val="zh-CN"/>
        </w:rPr>
        <w:t>中庭</w:t>
      </w:r>
      <w:r w:rsidR="00606846" w:rsidRPr="005822D8">
        <w:rPr>
          <w:rFonts w:asciiTheme="minorEastAsia" w:eastAsiaTheme="minorEastAsia" w:hAnsiTheme="minorEastAsia" w:cs="微软雅黑" w:hint="eastAsia"/>
          <w:kern w:val="0"/>
          <w:szCs w:val="21"/>
          <w:lang w:val="zh-CN"/>
        </w:rPr>
        <w:t>（候考区）</w:t>
      </w:r>
      <w:r w:rsidR="006F3AE2" w:rsidRPr="005822D8">
        <w:rPr>
          <w:rFonts w:asciiTheme="minorEastAsia" w:eastAsiaTheme="minorEastAsia" w:hAnsiTheme="minorEastAsia" w:cs="微软雅黑" w:hint="eastAsia"/>
          <w:kern w:val="0"/>
          <w:szCs w:val="21"/>
          <w:lang w:val="zh-CN"/>
        </w:rPr>
        <w:t>（</w:t>
      </w:r>
      <w:r w:rsidR="00606846" w:rsidRPr="005822D8">
        <w:rPr>
          <w:rFonts w:asciiTheme="minorEastAsia" w:eastAsiaTheme="minorEastAsia" w:hAnsiTheme="minorEastAsia" w:cs="微软雅黑" w:hint="eastAsia"/>
          <w:kern w:val="0"/>
          <w:szCs w:val="21"/>
          <w:lang w:val="zh-CN"/>
        </w:rPr>
        <w:t>把学校出发前</w:t>
      </w:r>
      <w:r w:rsidR="006F3AE2" w:rsidRPr="005822D8">
        <w:rPr>
          <w:rFonts w:asciiTheme="minorEastAsia" w:eastAsiaTheme="minorEastAsia" w:hAnsiTheme="minorEastAsia" w:cs="微软雅黑" w:hint="eastAsia"/>
          <w:kern w:val="0"/>
          <w:szCs w:val="21"/>
          <w:lang w:val="zh-CN"/>
        </w:rPr>
        <w:t>完成</w:t>
      </w:r>
      <w:r w:rsidR="00606846" w:rsidRPr="005822D8">
        <w:rPr>
          <w:rFonts w:asciiTheme="minorEastAsia" w:eastAsiaTheme="minorEastAsia" w:hAnsiTheme="minorEastAsia" w:cs="微软雅黑" w:hint="eastAsia"/>
          <w:kern w:val="0"/>
          <w:szCs w:val="21"/>
          <w:lang w:val="zh-CN"/>
        </w:rPr>
        <w:t>的</w:t>
      </w:r>
      <w:r w:rsidR="006F3AE2" w:rsidRPr="005822D8">
        <w:rPr>
          <w:rFonts w:asciiTheme="minorEastAsia" w:eastAsiaTheme="minorEastAsia" w:hAnsiTheme="minorEastAsia" w:cs="微软雅黑" w:hint="eastAsia"/>
          <w:kern w:val="0"/>
          <w:szCs w:val="21"/>
          <w:lang w:val="zh-CN"/>
        </w:rPr>
        <w:t>名册登记给考务带队老师）--考务老师带队进备考室--考场</w:t>
      </w:r>
      <w:r w:rsidR="00606846" w:rsidRPr="005822D8">
        <w:rPr>
          <w:rFonts w:asciiTheme="minorEastAsia" w:eastAsiaTheme="minorEastAsia" w:hAnsiTheme="minorEastAsia" w:cs="微软雅黑" w:hint="eastAsia"/>
          <w:kern w:val="0"/>
          <w:szCs w:val="21"/>
          <w:lang w:val="zh-CN"/>
        </w:rPr>
        <w:t>（物理/化学）</w:t>
      </w:r>
      <w:r w:rsidR="00606846" w:rsidRPr="005822D8">
        <w:rPr>
          <w:rFonts w:asciiTheme="minorEastAsia" w:eastAsiaTheme="minorEastAsia" w:hAnsiTheme="minorEastAsia" w:cs="微软雅黑"/>
          <w:kern w:val="0"/>
          <w:szCs w:val="21"/>
          <w:lang w:val="zh-CN"/>
        </w:rPr>
        <w:t>—</w:t>
      </w:r>
      <w:r w:rsidR="00606846" w:rsidRPr="005822D8">
        <w:rPr>
          <w:rFonts w:asciiTheme="minorEastAsia" w:eastAsiaTheme="minorEastAsia" w:hAnsiTheme="minorEastAsia" w:cs="微软雅黑" w:hint="eastAsia"/>
          <w:kern w:val="0"/>
          <w:szCs w:val="21"/>
          <w:lang w:val="zh-CN"/>
        </w:rPr>
        <w:t>备考试</w:t>
      </w:r>
      <w:r w:rsidR="00606846" w:rsidRPr="005822D8">
        <w:rPr>
          <w:rFonts w:asciiTheme="minorEastAsia" w:eastAsiaTheme="minorEastAsia" w:hAnsiTheme="minorEastAsia" w:cs="微软雅黑"/>
          <w:kern w:val="0"/>
          <w:szCs w:val="21"/>
          <w:lang w:val="zh-CN"/>
        </w:rPr>
        <w:t>—</w:t>
      </w:r>
      <w:r w:rsidR="00606846" w:rsidRPr="005822D8">
        <w:rPr>
          <w:rFonts w:asciiTheme="minorEastAsia" w:eastAsiaTheme="minorEastAsia" w:hAnsiTheme="minorEastAsia" w:cs="微软雅黑" w:hint="eastAsia"/>
          <w:kern w:val="0"/>
          <w:szCs w:val="21"/>
          <w:lang w:val="zh-CN"/>
        </w:rPr>
        <w:t>考场(化学/物理</w:t>
      </w:r>
      <w:r w:rsidR="00606846" w:rsidRPr="005822D8">
        <w:rPr>
          <w:rFonts w:asciiTheme="minorEastAsia" w:eastAsiaTheme="minorEastAsia" w:hAnsiTheme="minorEastAsia" w:cs="微软雅黑"/>
          <w:kern w:val="0"/>
          <w:szCs w:val="21"/>
          <w:lang w:val="zh-CN"/>
        </w:rPr>
        <w:t>)</w:t>
      </w:r>
      <w:r w:rsidR="00606846" w:rsidRPr="005822D8">
        <w:rPr>
          <w:rFonts w:asciiTheme="minorEastAsia" w:eastAsiaTheme="minorEastAsia" w:hAnsiTheme="minorEastAsia" w:cs="微软雅黑" w:hint="eastAsia"/>
          <w:kern w:val="0"/>
          <w:szCs w:val="21"/>
          <w:lang w:val="zh-CN"/>
        </w:rPr>
        <w:t>-</w:t>
      </w:r>
      <w:r w:rsidR="00606846" w:rsidRPr="005822D8">
        <w:rPr>
          <w:rFonts w:asciiTheme="minorEastAsia" w:eastAsiaTheme="minorEastAsia" w:hAnsiTheme="minorEastAsia" w:cs="微软雅黑"/>
          <w:kern w:val="0"/>
          <w:szCs w:val="21"/>
          <w:lang w:val="zh-CN"/>
        </w:rPr>
        <w:t>-</w:t>
      </w:r>
      <w:r w:rsidR="006F3AE2" w:rsidRPr="005822D8">
        <w:rPr>
          <w:rFonts w:asciiTheme="minorEastAsia" w:eastAsiaTheme="minorEastAsia" w:hAnsiTheme="minorEastAsia" w:cs="微软雅黑" w:hint="eastAsia"/>
          <w:kern w:val="0"/>
          <w:szCs w:val="21"/>
          <w:lang w:val="zh-CN"/>
        </w:rPr>
        <w:t>考试结束由指定通道离场--离场。</w:t>
      </w:r>
    </w:p>
    <w:p w:rsidR="006A0DA2" w:rsidRPr="005822D8" w:rsidRDefault="006A0DA2" w:rsidP="006F3AE2">
      <w:pPr>
        <w:spacing w:line="360" w:lineRule="auto"/>
        <w:rPr>
          <w:rFonts w:asciiTheme="minorEastAsia" w:eastAsiaTheme="minorEastAsia" w:hAnsiTheme="minorEastAsia" w:cs="微软雅黑"/>
          <w:kern w:val="0"/>
          <w:szCs w:val="21"/>
          <w:lang w:val="zh-CN"/>
        </w:rPr>
      </w:pPr>
      <w:r w:rsidRPr="005822D8">
        <w:rPr>
          <w:rFonts w:asciiTheme="minorEastAsia" w:eastAsiaTheme="minorEastAsia" w:hAnsiTheme="minorEastAsia" w:cs="微软雅黑" w:hint="eastAsia"/>
          <w:kern w:val="0"/>
          <w:szCs w:val="21"/>
          <w:lang w:val="zh-CN"/>
        </w:rPr>
        <w:t>9</w:t>
      </w:r>
      <w:r w:rsidRPr="005822D8">
        <w:rPr>
          <w:rFonts w:asciiTheme="minorEastAsia" w:eastAsiaTheme="minorEastAsia" w:hAnsiTheme="minorEastAsia" w:cs="微软雅黑"/>
          <w:kern w:val="0"/>
          <w:szCs w:val="21"/>
          <w:lang w:val="zh-CN"/>
        </w:rPr>
        <w:t>.</w:t>
      </w:r>
      <w:r w:rsidRPr="005822D8">
        <w:rPr>
          <w:rFonts w:asciiTheme="minorEastAsia" w:eastAsiaTheme="minorEastAsia" w:hAnsiTheme="minorEastAsia" w:cs="微软雅黑" w:hint="eastAsia"/>
          <w:kern w:val="0"/>
          <w:szCs w:val="21"/>
          <w:lang w:val="zh-CN"/>
        </w:rPr>
        <w:t>考务组每段考前到监考机取本段的抽签顺序（物理1（5</w:t>
      </w:r>
      <w:r w:rsidRPr="005822D8">
        <w:rPr>
          <w:rFonts w:asciiTheme="minorEastAsia" w:eastAsiaTheme="minorEastAsia" w:hAnsiTheme="minorEastAsia" w:cs="微软雅黑"/>
          <w:kern w:val="0"/>
          <w:szCs w:val="21"/>
          <w:lang w:val="zh-CN"/>
        </w:rPr>
        <w:t>208</w:t>
      </w:r>
      <w:r w:rsidRPr="005822D8">
        <w:rPr>
          <w:rFonts w:asciiTheme="minorEastAsia" w:eastAsiaTheme="minorEastAsia" w:hAnsiTheme="minorEastAsia" w:cs="微软雅黑" w:hint="eastAsia"/>
          <w:kern w:val="0"/>
          <w:szCs w:val="21"/>
          <w:lang w:val="zh-CN"/>
        </w:rPr>
        <w:t>）、物理2（5</w:t>
      </w:r>
      <w:r w:rsidRPr="005822D8">
        <w:rPr>
          <w:rFonts w:asciiTheme="minorEastAsia" w:eastAsiaTheme="minorEastAsia" w:hAnsiTheme="minorEastAsia" w:cs="微软雅黑"/>
          <w:kern w:val="0"/>
          <w:szCs w:val="21"/>
          <w:lang w:val="zh-CN"/>
        </w:rPr>
        <w:t>206</w:t>
      </w:r>
      <w:r w:rsidRPr="005822D8">
        <w:rPr>
          <w:rFonts w:asciiTheme="minorEastAsia" w:eastAsiaTheme="minorEastAsia" w:hAnsiTheme="minorEastAsia" w:cs="微软雅黑" w:hint="eastAsia"/>
          <w:kern w:val="0"/>
          <w:szCs w:val="21"/>
          <w:lang w:val="zh-CN"/>
        </w:rPr>
        <w:t>）、化学1（5</w:t>
      </w:r>
      <w:r w:rsidRPr="005822D8">
        <w:rPr>
          <w:rFonts w:asciiTheme="minorEastAsia" w:eastAsiaTheme="minorEastAsia" w:hAnsiTheme="minorEastAsia" w:cs="微软雅黑"/>
          <w:kern w:val="0"/>
          <w:szCs w:val="21"/>
          <w:lang w:val="zh-CN"/>
        </w:rPr>
        <w:t>508</w:t>
      </w:r>
      <w:r w:rsidRPr="005822D8">
        <w:rPr>
          <w:rFonts w:asciiTheme="minorEastAsia" w:eastAsiaTheme="minorEastAsia" w:hAnsiTheme="minorEastAsia" w:cs="微软雅黑" w:hint="eastAsia"/>
          <w:kern w:val="0"/>
          <w:szCs w:val="21"/>
          <w:lang w:val="zh-CN"/>
        </w:rPr>
        <w:t>）、化学2（5</w:t>
      </w:r>
      <w:r w:rsidRPr="005822D8">
        <w:rPr>
          <w:rFonts w:asciiTheme="minorEastAsia" w:eastAsiaTheme="minorEastAsia" w:hAnsiTheme="minorEastAsia" w:cs="微软雅黑"/>
          <w:kern w:val="0"/>
          <w:szCs w:val="21"/>
          <w:lang w:val="zh-CN"/>
        </w:rPr>
        <w:t>506</w:t>
      </w:r>
      <w:r w:rsidRPr="005822D8">
        <w:rPr>
          <w:rFonts w:asciiTheme="minorEastAsia" w:eastAsiaTheme="minorEastAsia" w:hAnsiTheme="minorEastAsia" w:cs="微软雅黑" w:hint="eastAsia"/>
          <w:kern w:val="0"/>
          <w:szCs w:val="21"/>
          <w:lang w:val="zh-CN"/>
        </w:rPr>
        <w:t>））.</w:t>
      </w:r>
    </w:p>
    <w:p w:rsidR="00E27607" w:rsidRPr="005822D8" w:rsidRDefault="00E27607" w:rsidP="006F3AE2">
      <w:pPr>
        <w:spacing w:line="360" w:lineRule="auto"/>
        <w:rPr>
          <w:rFonts w:asciiTheme="minorEastAsia" w:eastAsiaTheme="minorEastAsia" w:hAnsiTheme="minorEastAsia" w:cs="微软雅黑"/>
          <w:kern w:val="0"/>
          <w:szCs w:val="21"/>
          <w:lang w:val="zh-CN"/>
        </w:rPr>
      </w:pPr>
      <w:r w:rsidRPr="005822D8">
        <w:rPr>
          <w:rFonts w:asciiTheme="minorEastAsia" w:eastAsiaTheme="minorEastAsia" w:hAnsiTheme="minorEastAsia" w:cs="微软雅黑"/>
          <w:kern w:val="0"/>
          <w:szCs w:val="21"/>
          <w:lang w:val="zh-CN"/>
        </w:rPr>
        <w:t>10.</w:t>
      </w:r>
      <w:r w:rsidRPr="005822D8">
        <w:rPr>
          <w:rFonts w:asciiTheme="minorEastAsia" w:eastAsiaTheme="minorEastAsia" w:hAnsiTheme="minorEastAsia" w:cs="微软雅黑" w:hint="eastAsia"/>
          <w:kern w:val="0"/>
          <w:szCs w:val="21"/>
          <w:lang w:val="zh-CN"/>
        </w:rPr>
        <w:t>出现</w:t>
      </w:r>
      <w:r w:rsidR="009626CC" w:rsidRPr="005822D8">
        <w:rPr>
          <w:rFonts w:asciiTheme="minorEastAsia" w:eastAsiaTheme="minorEastAsia" w:hAnsiTheme="minorEastAsia" w:cs="微软雅黑" w:hint="eastAsia"/>
          <w:kern w:val="0"/>
          <w:szCs w:val="21"/>
          <w:lang w:val="zh-CN"/>
        </w:rPr>
        <w:t>重考的，要考虑考生是第一还是第二科重考，第一科重考的要优先考虑第二科先考完，再安排就近场次重考第一科。考生第二科重考的可以就近安排下一场次重考。</w:t>
      </w:r>
    </w:p>
    <w:p w:rsidR="009E3812" w:rsidRPr="005822D8" w:rsidRDefault="009E3812" w:rsidP="006F3AE2">
      <w:pPr>
        <w:spacing w:line="360" w:lineRule="auto"/>
        <w:rPr>
          <w:rFonts w:asciiTheme="minorEastAsia" w:eastAsiaTheme="minorEastAsia" w:hAnsiTheme="minorEastAsia" w:cs="微软雅黑"/>
          <w:kern w:val="0"/>
          <w:szCs w:val="21"/>
          <w:lang w:val="zh-CN"/>
        </w:rPr>
      </w:pPr>
      <w:r w:rsidRPr="005822D8">
        <w:rPr>
          <w:rFonts w:asciiTheme="minorEastAsia" w:eastAsiaTheme="minorEastAsia" w:hAnsiTheme="minorEastAsia" w:cs="微软雅黑" w:hint="eastAsia"/>
          <w:kern w:val="0"/>
          <w:szCs w:val="21"/>
          <w:lang w:val="zh-CN"/>
        </w:rPr>
        <w:t>1</w:t>
      </w:r>
      <w:r w:rsidRPr="005822D8">
        <w:rPr>
          <w:rFonts w:asciiTheme="minorEastAsia" w:eastAsiaTheme="minorEastAsia" w:hAnsiTheme="minorEastAsia" w:cs="微软雅黑"/>
          <w:kern w:val="0"/>
          <w:szCs w:val="21"/>
          <w:lang w:val="zh-CN"/>
        </w:rPr>
        <w:t>1.</w:t>
      </w:r>
      <w:r w:rsidRPr="005822D8">
        <w:rPr>
          <w:rFonts w:asciiTheme="minorEastAsia" w:eastAsiaTheme="minorEastAsia" w:hAnsiTheme="minorEastAsia" w:cs="微软雅黑" w:hint="eastAsia"/>
          <w:kern w:val="0"/>
          <w:szCs w:val="21"/>
          <w:lang w:val="zh-CN"/>
        </w:rPr>
        <w:t>出现重考的，信息技术员要告知备考室老师以及学生重考科目和</w:t>
      </w:r>
      <w:r w:rsidR="0090335C" w:rsidRPr="005822D8">
        <w:rPr>
          <w:rFonts w:asciiTheme="minorEastAsia" w:eastAsiaTheme="minorEastAsia" w:hAnsiTheme="minorEastAsia" w:cs="微软雅黑" w:hint="eastAsia"/>
          <w:kern w:val="0"/>
          <w:szCs w:val="21"/>
          <w:lang w:val="zh-CN"/>
        </w:rPr>
        <w:t>重考</w:t>
      </w:r>
      <w:r w:rsidR="002160D5" w:rsidRPr="005822D8">
        <w:rPr>
          <w:rFonts w:asciiTheme="minorEastAsia" w:eastAsiaTheme="minorEastAsia" w:hAnsiTheme="minorEastAsia" w:cs="微软雅黑" w:hint="eastAsia"/>
          <w:kern w:val="0"/>
          <w:szCs w:val="21"/>
          <w:lang w:val="zh-CN"/>
        </w:rPr>
        <w:t>场次，并</w:t>
      </w:r>
      <w:r w:rsidRPr="005822D8">
        <w:rPr>
          <w:rFonts w:asciiTheme="minorEastAsia" w:eastAsiaTheme="minorEastAsia" w:hAnsiTheme="minorEastAsia" w:cs="微软雅黑" w:hint="eastAsia"/>
          <w:kern w:val="0"/>
          <w:szCs w:val="21"/>
          <w:lang w:val="zh-CN"/>
        </w:rPr>
        <w:t>通知考务</w:t>
      </w:r>
      <w:r w:rsidR="0090335C" w:rsidRPr="005822D8">
        <w:rPr>
          <w:rFonts w:asciiTheme="minorEastAsia" w:eastAsiaTheme="minorEastAsia" w:hAnsiTheme="minorEastAsia" w:cs="微软雅黑" w:hint="eastAsia"/>
          <w:kern w:val="0"/>
          <w:szCs w:val="21"/>
          <w:lang w:val="zh-CN"/>
        </w:rPr>
        <w:t>。</w:t>
      </w:r>
      <w:r w:rsidR="006B1B51" w:rsidRPr="005822D8">
        <w:rPr>
          <w:rFonts w:asciiTheme="minorEastAsia" w:eastAsiaTheme="minorEastAsia" w:hAnsiTheme="minorEastAsia" w:cs="微软雅黑" w:hint="eastAsia"/>
          <w:kern w:val="0"/>
          <w:szCs w:val="21"/>
          <w:lang w:val="zh-CN"/>
        </w:rPr>
        <w:t>备考室</w:t>
      </w:r>
      <w:r w:rsidRPr="005822D8">
        <w:rPr>
          <w:rFonts w:asciiTheme="minorEastAsia" w:eastAsiaTheme="minorEastAsia" w:hAnsiTheme="minorEastAsia" w:cs="微软雅黑" w:hint="eastAsia"/>
          <w:kern w:val="0"/>
          <w:szCs w:val="21"/>
          <w:lang w:val="zh-CN"/>
        </w:rPr>
        <w:t>老师要</w:t>
      </w:r>
      <w:r w:rsidR="000E62AE" w:rsidRPr="005822D8">
        <w:rPr>
          <w:rFonts w:asciiTheme="minorEastAsia" w:eastAsiaTheme="minorEastAsia" w:hAnsiTheme="minorEastAsia" w:cs="微软雅黑" w:hint="eastAsia"/>
          <w:kern w:val="0"/>
          <w:szCs w:val="21"/>
          <w:lang w:val="zh-CN"/>
        </w:rPr>
        <w:t>向</w:t>
      </w:r>
      <w:r w:rsidRPr="005822D8">
        <w:rPr>
          <w:rFonts w:asciiTheme="minorEastAsia" w:eastAsiaTheme="minorEastAsia" w:hAnsiTheme="minorEastAsia" w:cs="微软雅黑" w:hint="eastAsia"/>
          <w:kern w:val="0"/>
          <w:szCs w:val="21"/>
          <w:lang w:val="zh-CN"/>
        </w:rPr>
        <w:t>信息技术员了解本组考生考试完成情况，如有重考事项要及时提醒学生和</w:t>
      </w:r>
      <w:r w:rsidR="008C5770" w:rsidRPr="005822D8">
        <w:rPr>
          <w:rFonts w:asciiTheme="minorEastAsia" w:eastAsiaTheme="minorEastAsia" w:hAnsiTheme="minorEastAsia" w:cs="微软雅黑" w:hint="eastAsia"/>
          <w:kern w:val="0"/>
          <w:szCs w:val="21"/>
          <w:lang w:val="zh-CN"/>
        </w:rPr>
        <w:t>向</w:t>
      </w:r>
      <w:r w:rsidRPr="005822D8">
        <w:rPr>
          <w:rFonts w:asciiTheme="minorEastAsia" w:eastAsiaTheme="minorEastAsia" w:hAnsiTheme="minorEastAsia" w:cs="微软雅黑" w:hint="eastAsia"/>
          <w:kern w:val="0"/>
          <w:szCs w:val="21"/>
          <w:lang w:val="zh-CN"/>
        </w:rPr>
        <w:t>考务</w:t>
      </w:r>
      <w:r w:rsidR="008C5770" w:rsidRPr="005822D8">
        <w:rPr>
          <w:rFonts w:asciiTheme="minorEastAsia" w:eastAsiaTheme="minorEastAsia" w:hAnsiTheme="minorEastAsia" w:cs="微软雅黑" w:hint="eastAsia"/>
          <w:kern w:val="0"/>
          <w:szCs w:val="21"/>
          <w:lang w:val="zh-CN"/>
        </w:rPr>
        <w:t>汇报</w:t>
      </w:r>
      <w:r w:rsidRPr="005822D8">
        <w:rPr>
          <w:rFonts w:asciiTheme="minorEastAsia" w:eastAsiaTheme="minorEastAsia" w:hAnsiTheme="minorEastAsia" w:cs="微软雅黑" w:hint="eastAsia"/>
          <w:kern w:val="0"/>
          <w:szCs w:val="21"/>
          <w:lang w:val="zh-CN"/>
        </w:rPr>
        <w:t>。</w:t>
      </w:r>
    </w:p>
    <w:p w:rsidR="00976A4B" w:rsidRPr="005822D8" w:rsidRDefault="00976A4B" w:rsidP="006F3AE2">
      <w:pPr>
        <w:spacing w:line="360" w:lineRule="auto"/>
        <w:rPr>
          <w:rFonts w:asciiTheme="minorEastAsia" w:eastAsiaTheme="minorEastAsia" w:hAnsiTheme="minorEastAsia" w:cs="微软雅黑"/>
          <w:kern w:val="0"/>
          <w:szCs w:val="21"/>
          <w:lang w:val="zh-CN"/>
        </w:rPr>
      </w:pPr>
      <w:r w:rsidRPr="005822D8">
        <w:rPr>
          <w:rFonts w:asciiTheme="minorEastAsia" w:eastAsiaTheme="minorEastAsia" w:hAnsiTheme="minorEastAsia" w:cs="微软雅黑" w:hint="eastAsia"/>
          <w:kern w:val="0"/>
          <w:szCs w:val="21"/>
          <w:lang w:val="zh-CN"/>
        </w:rPr>
        <w:t>1</w:t>
      </w:r>
      <w:r w:rsidRPr="005822D8">
        <w:rPr>
          <w:rFonts w:asciiTheme="minorEastAsia" w:eastAsiaTheme="minorEastAsia" w:hAnsiTheme="minorEastAsia" w:cs="微软雅黑"/>
          <w:kern w:val="0"/>
          <w:szCs w:val="21"/>
          <w:lang w:val="zh-CN"/>
        </w:rPr>
        <w:t>2</w:t>
      </w:r>
      <w:r w:rsidR="008C5770" w:rsidRPr="005822D8">
        <w:rPr>
          <w:rFonts w:asciiTheme="minorEastAsia" w:eastAsiaTheme="minorEastAsia" w:hAnsiTheme="minorEastAsia" w:cs="微软雅黑"/>
          <w:kern w:val="0"/>
          <w:szCs w:val="21"/>
          <w:lang w:val="zh-CN"/>
        </w:rPr>
        <w:t>.</w:t>
      </w:r>
      <w:r w:rsidR="000E40CE">
        <w:rPr>
          <w:rFonts w:asciiTheme="minorEastAsia" w:eastAsiaTheme="minorEastAsia" w:hAnsiTheme="minorEastAsia" w:cs="微软雅黑" w:hint="eastAsia"/>
          <w:kern w:val="0"/>
          <w:szCs w:val="21"/>
          <w:lang w:val="zh-CN"/>
        </w:rPr>
        <w:t>候考区排队要检查考生是否有防护服、护目镜</w:t>
      </w:r>
      <w:r w:rsidRPr="005822D8">
        <w:rPr>
          <w:rFonts w:asciiTheme="minorEastAsia" w:eastAsiaTheme="minorEastAsia" w:hAnsiTheme="minorEastAsia" w:cs="微软雅黑" w:hint="eastAsia"/>
          <w:kern w:val="0"/>
          <w:szCs w:val="21"/>
          <w:lang w:val="zh-CN"/>
        </w:rPr>
        <w:t>，发现无的要求学校老师补给。</w:t>
      </w:r>
    </w:p>
    <w:p w:rsidR="00976A4B" w:rsidRPr="005822D8" w:rsidRDefault="00976A4B" w:rsidP="006F3AE2">
      <w:pPr>
        <w:spacing w:line="360" w:lineRule="auto"/>
        <w:rPr>
          <w:rFonts w:asciiTheme="minorEastAsia" w:eastAsiaTheme="minorEastAsia" w:hAnsiTheme="minorEastAsia" w:cs="微软雅黑"/>
          <w:kern w:val="0"/>
          <w:szCs w:val="21"/>
          <w:lang w:val="zh-CN"/>
        </w:rPr>
      </w:pPr>
      <w:r w:rsidRPr="005822D8">
        <w:rPr>
          <w:rFonts w:asciiTheme="minorEastAsia" w:eastAsiaTheme="minorEastAsia" w:hAnsiTheme="minorEastAsia" w:cs="微软雅黑" w:hint="eastAsia"/>
          <w:kern w:val="0"/>
          <w:szCs w:val="21"/>
          <w:lang w:val="zh-CN"/>
        </w:rPr>
        <w:t>1</w:t>
      </w:r>
      <w:r w:rsidRPr="005822D8">
        <w:rPr>
          <w:rFonts w:asciiTheme="minorEastAsia" w:eastAsiaTheme="minorEastAsia" w:hAnsiTheme="minorEastAsia" w:cs="微软雅黑"/>
          <w:kern w:val="0"/>
          <w:szCs w:val="21"/>
          <w:lang w:val="zh-CN"/>
        </w:rPr>
        <w:t>3.</w:t>
      </w:r>
      <w:r w:rsidRPr="005822D8">
        <w:rPr>
          <w:rFonts w:asciiTheme="minorEastAsia" w:eastAsiaTheme="minorEastAsia" w:hAnsiTheme="minorEastAsia" w:cs="微软雅黑" w:hint="eastAsia"/>
          <w:kern w:val="0"/>
          <w:szCs w:val="21"/>
          <w:lang w:val="zh-CN"/>
        </w:rPr>
        <w:t>在备考室要求学生防护服要扣好，化学考前要戴好护目镜。</w:t>
      </w:r>
    </w:p>
    <w:p w:rsidR="006F3AE2" w:rsidRPr="005822D8" w:rsidRDefault="006F3AE2" w:rsidP="006F3AE2">
      <w:pPr>
        <w:spacing w:line="360" w:lineRule="auto"/>
        <w:rPr>
          <w:rFonts w:asciiTheme="minorEastAsia" w:eastAsiaTheme="minorEastAsia" w:hAnsiTheme="minorEastAsia" w:cs="微软雅黑"/>
          <w:kern w:val="0"/>
          <w:szCs w:val="21"/>
          <w:lang w:val="zh-CN"/>
        </w:rPr>
      </w:pPr>
    </w:p>
    <w:p w:rsidR="006F3AE2" w:rsidRPr="005822D8" w:rsidRDefault="006F3AE2" w:rsidP="006F3AE2">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八.其它工作安排：</w:t>
      </w:r>
    </w:p>
    <w:p w:rsidR="006F3AE2" w:rsidRPr="005822D8" w:rsidRDefault="006F3AE2" w:rsidP="006F3AE2">
      <w:pPr>
        <w:tabs>
          <w:tab w:val="left" w:pos="720"/>
        </w:tabs>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1.保卫组在考试日上午</w:t>
      </w:r>
      <w:r w:rsidRPr="005822D8">
        <w:rPr>
          <w:rFonts w:asciiTheme="minorEastAsia" w:eastAsiaTheme="minorEastAsia" w:hAnsiTheme="minorEastAsia"/>
          <w:szCs w:val="21"/>
        </w:rPr>
        <w:t>6</w:t>
      </w:r>
      <w:r w:rsidRPr="005822D8">
        <w:rPr>
          <w:rFonts w:asciiTheme="minorEastAsia" w:eastAsiaTheme="minorEastAsia" w:hAnsiTheme="minorEastAsia" w:hint="eastAsia"/>
          <w:szCs w:val="21"/>
        </w:rPr>
        <w:t>：</w:t>
      </w:r>
      <w:r w:rsidRPr="005822D8">
        <w:rPr>
          <w:rFonts w:asciiTheme="minorEastAsia" w:eastAsiaTheme="minorEastAsia" w:hAnsiTheme="minorEastAsia"/>
          <w:szCs w:val="21"/>
        </w:rPr>
        <w:t>3</w:t>
      </w:r>
      <w:r w:rsidRPr="005822D8">
        <w:rPr>
          <w:rFonts w:asciiTheme="minorEastAsia" w:eastAsiaTheme="minorEastAsia" w:hAnsiTheme="minorEastAsia" w:hint="eastAsia"/>
          <w:szCs w:val="21"/>
        </w:rPr>
        <w:t>0之前把有关课室的门打开。</w:t>
      </w:r>
    </w:p>
    <w:p w:rsidR="006F3AE2" w:rsidRPr="005822D8" w:rsidRDefault="006F3AE2" w:rsidP="006F3AE2">
      <w:pPr>
        <w:tabs>
          <w:tab w:val="left" w:pos="720"/>
        </w:tabs>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2</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保卫组在考前一天完成各功能室路标的设置和公告栏布置。</w:t>
      </w:r>
    </w:p>
    <w:p w:rsidR="006F3AE2" w:rsidRPr="005822D8" w:rsidRDefault="006F3AE2" w:rsidP="006F3AE2">
      <w:pPr>
        <w:tabs>
          <w:tab w:val="left" w:pos="720"/>
        </w:tabs>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3</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保卫组在通往候考</w:t>
      </w:r>
      <w:r w:rsidR="00B05451" w:rsidRPr="005822D8">
        <w:rPr>
          <w:rFonts w:asciiTheme="minorEastAsia" w:eastAsiaTheme="minorEastAsia" w:hAnsiTheme="minorEastAsia" w:hint="eastAsia"/>
          <w:szCs w:val="21"/>
        </w:rPr>
        <w:t>区</w:t>
      </w:r>
      <w:r w:rsidRPr="005822D8">
        <w:rPr>
          <w:rFonts w:asciiTheme="minorEastAsia" w:eastAsiaTheme="minorEastAsia" w:hAnsiTheme="minorEastAsia" w:hint="eastAsia"/>
          <w:szCs w:val="21"/>
        </w:rPr>
        <w:t>、备考室的通道全部要拉警戒线。</w:t>
      </w:r>
    </w:p>
    <w:p w:rsidR="006F3AE2" w:rsidRPr="005822D8" w:rsidRDefault="006F3AE2" w:rsidP="006F3AE2">
      <w:pPr>
        <w:tabs>
          <w:tab w:val="left" w:pos="720"/>
        </w:tabs>
        <w:spacing w:line="360" w:lineRule="auto"/>
        <w:rPr>
          <w:rFonts w:asciiTheme="minorEastAsia" w:eastAsiaTheme="minorEastAsia" w:hAnsiTheme="minorEastAsia"/>
          <w:szCs w:val="21"/>
        </w:rPr>
      </w:pPr>
      <w:r w:rsidRPr="005822D8">
        <w:rPr>
          <w:rFonts w:asciiTheme="minorEastAsia" w:eastAsiaTheme="minorEastAsia" w:hAnsiTheme="minorEastAsia"/>
          <w:szCs w:val="21"/>
        </w:rPr>
        <w:t>4</w:t>
      </w:r>
      <w:r w:rsidRPr="005822D8">
        <w:rPr>
          <w:rFonts w:asciiTheme="minorEastAsia" w:eastAsiaTheme="minorEastAsia" w:hAnsiTheme="minorEastAsia" w:hint="eastAsia"/>
          <w:szCs w:val="21"/>
        </w:rPr>
        <w:t>.总务组布置好中庭考生集中处，考前一天上午</w:t>
      </w:r>
      <w:r w:rsidRPr="005822D8">
        <w:rPr>
          <w:rFonts w:asciiTheme="minorEastAsia" w:eastAsiaTheme="minorEastAsia" w:hAnsiTheme="minorEastAsia"/>
          <w:szCs w:val="21"/>
        </w:rPr>
        <w:t>10</w:t>
      </w:r>
      <w:r w:rsidRPr="005822D8">
        <w:rPr>
          <w:rFonts w:asciiTheme="minorEastAsia" w:eastAsiaTheme="minorEastAsia" w:hAnsiTheme="minorEastAsia" w:hint="eastAsia"/>
          <w:szCs w:val="21"/>
        </w:rPr>
        <w:t>：</w:t>
      </w:r>
      <w:r w:rsidRPr="005822D8">
        <w:rPr>
          <w:rFonts w:asciiTheme="minorEastAsia" w:eastAsiaTheme="minorEastAsia" w:hAnsiTheme="minorEastAsia"/>
          <w:szCs w:val="21"/>
        </w:rPr>
        <w:t>3</w:t>
      </w:r>
      <w:r w:rsidRPr="005822D8">
        <w:rPr>
          <w:rFonts w:asciiTheme="minorEastAsia" w:eastAsiaTheme="minorEastAsia" w:hAnsiTheme="minorEastAsia" w:hint="eastAsia"/>
          <w:szCs w:val="21"/>
        </w:rPr>
        <w:t>0之前完成（</w:t>
      </w:r>
      <w:r w:rsidRPr="005822D8">
        <w:rPr>
          <w:rFonts w:asciiTheme="minorEastAsia" w:eastAsiaTheme="minorEastAsia" w:hAnsiTheme="minorEastAsia"/>
          <w:szCs w:val="21"/>
        </w:rPr>
        <w:t>1</w:t>
      </w:r>
      <w:r w:rsidR="00641B25" w:rsidRPr="005822D8">
        <w:rPr>
          <w:rFonts w:asciiTheme="minorEastAsia" w:eastAsiaTheme="minorEastAsia" w:hAnsiTheme="minorEastAsia"/>
          <w:szCs w:val="21"/>
        </w:rPr>
        <w:t>2</w:t>
      </w:r>
      <w:r w:rsidRPr="005822D8">
        <w:rPr>
          <w:rFonts w:asciiTheme="minorEastAsia" w:eastAsiaTheme="minorEastAsia" w:hAnsiTheme="minorEastAsia" w:hint="eastAsia"/>
          <w:szCs w:val="21"/>
        </w:rPr>
        <w:t>张桌子）。</w:t>
      </w:r>
    </w:p>
    <w:p w:rsidR="006F3AE2" w:rsidRPr="005822D8" w:rsidRDefault="006F3AE2" w:rsidP="006F3AE2">
      <w:pPr>
        <w:tabs>
          <w:tab w:val="left" w:pos="720"/>
        </w:tabs>
        <w:spacing w:line="360" w:lineRule="auto"/>
        <w:rPr>
          <w:rFonts w:asciiTheme="minorEastAsia" w:eastAsiaTheme="minorEastAsia" w:hAnsiTheme="minorEastAsia"/>
          <w:szCs w:val="21"/>
        </w:rPr>
      </w:pPr>
      <w:r w:rsidRPr="005822D8">
        <w:rPr>
          <w:rFonts w:asciiTheme="minorEastAsia" w:eastAsiaTheme="minorEastAsia" w:hAnsiTheme="minorEastAsia"/>
          <w:szCs w:val="21"/>
        </w:rPr>
        <w:t>5</w:t>
      </w:r>
      <w:r w:rsidRPr="005822D8">
        <w:rPr>
          <w:rFonts w:asciiTheme="minorEastAsia" w:eastAsiaTheme="minorEastAsia" w:hAnsiTheme="minorEastAsia" w:hint="eastAsia"/>
          <w:szCs w:val="21"/>
        </w:rPr>
        <w:t>.校外学生物品可放置</w:t>
      </w:r>
      <w:r w:rsidR="000B793E" w:rsidRPr="005822D8">
        <w:rPr>
          <w:rFonts w:asciiTheme="minorEastAsia" w:eastAsiaTheme="minorEastAsia" w:hAnsiTheme="minorEastAsia" w:hint="eastAsia"/>
          <w:szCs w:val="21"/>
        </w:rPr>
        <w:t>中学阶梯教室</w:t>
      </w:r>
      <w:r w:rsidRPr="005822D8">
        <w:rPr>
          <w:rFonts w:asciiTheme="minorEastAsia" w:eastAsiaTheme="minorEastAsia" w:hAnsiTheme="minorEastAsia" w:hint="eastAsia"/>
          <w:szCs w:val="21"/>
        </w:rPr>
        <w:t>，校外</w:t>
      </w:r>
      <w:r w:rsidR="008C5770" w:rsidRPr="005822D8">
        <w:rPr>
          <w:rFonts w:asciiTheme="minorEastAsia" w:eastAsiaTheme="minorEastAsia" w:hAnsiTheme="minorEastAsia" w:hint="eastAsia"/>
          <w:szCs w:val="21"/>
        </w:rPr>
        <w:t>师生</w:t>
      </w:r>
      <w:r w:rsidRPr="005822D8">
        <w:rPr>
          <w:rFonts w:asciiTheme="minorEastAsia" w:eastAsiaTheme="minorEastAsia" w:hAnsiTheme="minorEastAsia" w:hint="eastAsia"/>
          <w:szCs w:val="21"/>
        </w:rPr>
        <w:t>休息处设在</w:t>
      </w:r>
      <w:r w:rsidR="000B793E" w:rsidRPr="005822D8">
        <w:rPr>
          <w:rFonts w:asciiTheme="minorEastAsia" w:eastAsiaTheme="minorEastAsia" w:hAnsiTheme="minorEastAsia" w:hint="eastAsia"/>
          <w:szCs w:val="21"/>
        </w:rPr>
        <w:t>中学阶梯教室</w:t>
      </w:r>
      <w:r w:rsidRPr="005822D8">
        <w:rPr>
          <w:rFonts w:asciiTheme="minorEastAsia" w:eastAsiaTheme="minorEastAsia" w:hAnsiTheme="minorEastAsia" w:hint="eastAsia"/>
          <w:szCs w:val="21"/>
        </w:rPr>
        <w:t>。</w:t>
      </w:r>
    </w:p>
    <w:p w:rsidR="006F3AE2" w:rsidRPr="005822D8" w:rsidRDefault="006F3AE2" w:rsidP="006F3AE2">
      <w:pPr>
        <w:tabs>
          <w:tab w:val="left" w:pos="720"/>
        </w:tabs>
        <w:spacing w:line="360" w:lineRule="auto"/>
        <w:rPr>
          <w:rFonts w:asciiTheme="minorEastAsia" w:eastAsiaTheme="minorEastAsia" w:hAnsiTheme="minorEastAsia"/>
          <w:szCs w:val="21"/>
        </w:rPr>
      </w:pPr>
      <w:r w:rsidRPr="005822D8">
        <w:rPr>
          <w:rFonts w:asciiTheme="minorEastAsia" w:eastAsiaTheme="minorEastAsia" w:hAnsiTheme="minorEastAsia"/>
          <w:szCs w:val="21"/>
        </w:rPr>
        <w:t>6</w:t>
      </w:r>
      <w:r w:rsidRPr="005822D8">
        <w:rPr>
          <w:rFonts w:asciiTheme="minorEastAsia" w:eastAsiaTheme="minorEastAsia" w:hAnsiTheme="minorEastAsia" w:hint="eastAsia"/>
          <w:szCs w:val="21"/>
        </w:rPr>
        <w:t>.请信息室</w:t>
      </w:r>
      <w:r w:rsidR="00741914" w:rsidRPr="005822D8">
        <w:rPr>
          <w:rFonts w:asciiTheme="minorEastAsia" w:eastAsiaTheme="minorEastAsia" w:hAnsiTheme="minorEastAsia" w:hint="eastAsia"/>
          <w:szCs w:val="21"/>
        </w:rPr>
        <w:t>考试前一日保障信息设备正常，保证考试期间顺利使用</w:t>
      </w:r>
    </w:p>
    <w:p w:rsidR="006F3AE2" w:rsidRPr="005822D8" w:rsidRDefault="006F3AE2" w:rsidP="006F3AE2">
      <w:pPr>
        <w:spacing w:line="360" w:lineRule="auto"/>
        <w:rPr>
          <w:rFonts w:asciiTheme="minorEastAsia" w:eastAsiaTheme="minorEastAsia" w:hAnsiTheme="minorEastAsia"/>
          <w:szCs w:val="21"/>
        </w:rPr>
      </w:pPr>
      <w:r w:rsidRPr="005822D8">
        <w:rPr>
          <w:rFonts w:asciiTheme="minorEastAsia" w:eastAsiaTheme="minorEastAsia" w:hAnsiTheme="minorEastAsia" w:hint="eastAsia"/>
          <w:szCs w:val="21"/>
        </w:rPr>
        <w:t>7</w:t>
      </w:r>
      <w:r w:rsidRPr="005822D8">
        <w:rPr>
          <w:rFonts w:asciiTheme="minorEastAsia" w:eastAsiaTheme="minorEastAsia" w:hAnsiTheme="minorEastAsia"/>
          <w:szCs w:val="21"/>
        </w:rPr>
        <w:t>.</w:t>
      </w:r>
      <w:r w:rsidRPr="005822D8">
        <w:rPr>
          <w:rFonts w:asciiTheme="minorEastAsia" w:eastAsiaTheme="minorEastAsia" w:hAnsiTheme="minorEastAsia" w:hint="eastAsia"/>
          <w:szCs w:val="21"/>
        </w:rPr>
        <w:t>医生于考生进考场时，在考点入口指导测温。</w:t>
      </w:r>
    </w:p>
    <w:p w:rsidR="00286D4F" w:rsidRPr="005822D8" w:rsidRDefault="006F3AE2">
      <w:pPr>
        <w:spacing w:line="360" w:lineRule="auto"/>
        <w:rPr>
          <w:rFonts w:asciiTheme="minorEastAsia" w:eastAsiaTheme="minorEastAsia" w:hAnsiTheme="minorEastAsia"/>
          <w:szCs w:val="21"/>
        </w:rPr>
      </w:pPr>
      <w:r w:rsidRPr="005822D8">
        <w:rPr>
          <w:rFonts w:asciiTheme="minorEastAsia" w:eastAsiaTheme="minorEastAsia" w:hAnsiTheme="minorEastAsia"/>
          <w:szCs w:val="21"/>
        </w:rPr>
        <w:t>8.</w:t>
      </w:r>
      <w:r w:rsidRPr="005822D8">
        <w:rPr>
          <w:rFonts w:asciiTheme="minorEastAsia" w:eastAsiaTheme="minorEastAsia" w:hAnsiTheme="minorEastAsia" w:hint="eastAsia"/>
          <w:szCs w:val="21"/>
        </w:rPr>
        <w:t>考务防疫物资由温远梅发放，额温枪要求回收。</w:t>
      </w:r>
    </w:p>
    <w:p w:rsidR="00D56282" w:rsidRPr="005822D8" w:rsidRDefault="003743E6">
      <w:pPr>
        <w:tabs>
          <w:tab w:val="left" w:pos="7015"/>
        </w:tabs>
        <w:rPr>
          <w:rFonts w:asciiTheme="minorEastAsia" w:eastAsiaTheme="minorEastAsia" w:hAnsiTheme="minorEastAsia"/>
          <w:szCs w:val="21"/>
        </w:rPr>
      </w:pPr>
      <w:r w:rsidRPr="005822D8">
        <w:rPr>
          <w:rFonts w:asciiTheme="minorEastAsia" w:eastAsiaTheme="minorEastAsia" w:hAnsiTheme="minorEastAsia"/>
          <w:szCs w:val="21"/>
        </w:rPr>
        <w:tab/>
      </w:r>
    </w:p>
    <w:p w:rsidR="008677C5" w:rsidRPr="005822D8" w:rsidRDefault="003743E6" w:rsidP="00D56282">
      <w:pPr>
        <w:tabs>
          <w:tab w:val="left" w:pos="7015"/>
        </w:tabs>
        <w:ind w:firstLineChars="3300" w:firstLine="6930"/>
        <w:rPr>
          <w:rFonts w:asciiTheme="minorEastAsia" w:eastAsiaTheme="minorEastAsia" w:hAnsiTheme="minorEastAsia"/>
          <w:szCs w:val="21"/>
        </w:rPr>
      </w:pPr>
      <w:r w:rsidRPr="005822D8">
        <w:rPr>
          <w:rFonts w:asciiTheme="minorEastAsia" w:eastAsiaTheme="minorEastAsia" w:hAnsiTheme="minorEastAsia" w:hint="eastAsia"/>
          <w:szCs w:val="21"/>
        </w:rPr>
        <w:t>中考</w:t>
      </w:r>
      <w:r w:rsidR="006A663C" w:rsidRPr="005822D8">
        <w:rPr>
          <w:rFonts w:asciiTheme="minorEastAsia" w:eastAsiaTheme="minorEastAsia" w:hAnsiTheme="minorEastAsia" w:hint="eastAsia"/>
          <w:szCs w:val="21"/>
        </w:rPr>
        <w:t>实验</w:t>
      </w:r>
      <w:r w:rsidRPr="005822D8">
        <w:rPr>
          <w:rFonts w:asciiTheme="minorEastAsia" w:eastAsiaTheme="minorEastAsia" w:hAnsiTheme="minorEastAsia" w:hint="eastAsia"/>
          <w:szCs w:val="21"/>
        </w:rPr>
        <w:t>考务组</w:t>
      </w:r>
    </w:p>
    <w:p w:rsidR="008677C5" w:rsidRPr="005822D8" w:rsidRDefault="003743E6">
      <w:pPr>
        <w:tabs>
          <w:tab w:val="left" w:pos="7965"/>
        </w:tabs>
        <w:rPr>
          <w:rFonts w:asciiTheme="minorEastAsia" w:eastAsiaTheme="minorEastAsia" w:hAnsiTheme="minorEastAsia"/>
          <w:szCs w:val="21"/>
        </w:rPr>
      </w:pPr>
      <w:r w:rsidRPr="005822D8">
        <w:rPr>
          <w:rFonts w:asciiTheme="minorEastAsia" w:eastAsiaTheme="minorEastAsia" w:hAnsiTheme="minorEastAsia" w:hint="eastAsia"/>
          <w:szCs w:val="21"/>
        </w:rPr>
        <w:t xml:space="preserve">                                        </w:t>
      </w:r>
      <w:r w:rsidR="008C5C2F" w:rsidRPr="005822D8">
        <w:rPr>
          <w:rFonts w:asciiTheme="minorEastAsia" w:eastAsiaTheme="minorEastAsia" w:hAnsiTheme="minorEastAsia"/>
          <w:szCs w:val="21"/>
        </w:rPr>
        <w:t xml:space="preserve">                </w:t>
      </w:r>
      <w:r w:rsidRPr="005822D8">
        <w:rPr>
          <w:rFonts w:asciiTheme="minorEastAsia" w:eastAsiaTheme="minorEastAsia" w:hAnsiTheme="minorEastAsia" w:hint="eastAsia"/>
          <w:szCs w:val="21"/>
        </w:rPr>
        <w:t xml:space="preserve">        </w:t>
      </w:r>
    </w:p>
    <w:p w:rsidR="007255F9" w:rsidRPr="005822D8" w:rsidRDefault="007255F9">
      <w:pPr>
        <w:tabs>
          <w:tab w:val="left" w:pos="7965"/>
        </w:tabs>
        <w:rPr>
          <w:rFonts w:asciiTheme="minorEastAsia" w:eastAsiaTheme="minorEastAsia" w:hAnsiTheme="minorEastAsia"/>
          <w:szCs w:val="21"/>
        </w:rPr>
      </w:pPr>
    </w:p>
    <w:sectPr w:rsidR="007255F9" w:rsidRPr="005822D8" w:rsidSect="008677C5">
      <w:headerReference w:type="default" r:id="rId9"/>
      <w:footerReference w:type="even" r:id="rId10"/>
      <w:footerReference w:type="default" r:id="rId11"/>
      <w:pgSz w:w="11906" w:h="16838"/>
      <w:pgMar w:top="1134"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40" w:rsidRDefault="00A15840" w:rsidP="008677C5">
      <w:r>
        <w:separator/>
      </w:r>
    </w:p>
  </w:endnote>
  <w:endnote w:type="continuationSeparator" w:id="0">
    <w:p w:rsidR="00A15840" w:rsidRDefault="00A15840" w:rsidP="0086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1A" w:rsidRDefault="009C0C1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C0C1A" w:rsidRDefault="009C0C1A">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1A" w:rsidRDefault="009C0C1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15840">
      <w:rPr>
        <w:rStyle w:val="a8"/>
        <w:noProof/>
      </w:rPr>
      <w:t>1</w:t>
    </w:r>
    <w:r>
      <w:rPr>
        <w:rStyle w:val="a8"/>
      </w:rPr>
      <w:fldChar w:fldCharType="end"/>
    </w:r>
  </w:p>
  <w:p w:rsidR="009C0C1A" w:rsidRDefault="009C0C1A">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40" w:rsidRDefault="00A15840" w:rsidP="008677C5">
      <w:r>
        <w:separator/>
      </w:r>
    </w:p>
  </w:footnote>
  <w:footnote w:type="continuationSeparator" w:id="0">
    <w:p w:rsidR="00A15840" w:rsidRDefault="00A15840" w:rsidP="008677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1A" w:rsidRDefault="009C0C1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F02"/>
    <w:multiLevelType w:val="multilevel"/>
    <w:tmpl w:val="08071F02"/>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F902F2F"/>
    <w:multiLevelType w:val="hybridMultilevel"/>
    <w:tmpl w:val="9C0AD734"/>
    <w:lvl w:ilvl="0" w:tplc="9AF651EE">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F55492"/>
    <w:multiLevelType w:val="hybridMultilevel"/>
    <w:tmpl w:val="2ADCC364"/>
    <w:lvl w:ilvl="0" w:tplc="AC78123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733D5C"/>
    <w:multiLevelType w:val="hybridMultilevel"/>
    <w:tmpl w:val="3B0E03D4"/>
    <w:lvl w:ilvl="0" w:tplc="C8B210C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AE5E8B"/>
    <w:multiLevelType w:val="multilevel"/>
    <w:tmpl w:val="3EAE5E8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79976DB"/>
    <w:multiLevelType w:val="multilevel"/>
    <w:tmpl w:val="479976DB"/>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8496A99"/>
    <w:multiLevelType w:val="hybridMultilevel"/>
    <w:tmpl w:val="F9AA74D8"/>
    <w:lvl w:ilvl="0" w:tplc="D07241C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055EBA"/>
    <w:multiLevelType w:val="hybridMultilevel"/>
    <w:tmpl w:val="8B78DED0"/>
    <w:lvl w:ilvl="0" w:tplc="F3849B90">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4A7570"/>
    <w:multiLevelType w:val="hybridMultilevel"/>
    <w:tmpl w:val="1B8C43AC"/>
    <w:lvl w:ilvl="0" w:tplc="2826951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AA"/>
    <w:rsid w:val="00000AB8"/>
    <w:rsid w:val="00001456"/>
    <w:rsid w:val="00012727"/>
    <w:rsid w:val="00017383"/>
    <w:rsid w:val="000207C8"/>
    <w:rsid w:val="0002240F"/>
    <w:rsid w:val="0002297B"/>
    <w:rsid w:val="0002556F"/>
    <w:rsid w:val="00025B77"/>
    <w:rsid w:val="00033508"/>
    <w:rsid w:val="00034144"/>
    <w:rsid w:val="00036ACC"/>
    <w:rsid w:val="00040E19"/>
    <w:rsid w:val="00044885"/>
    <w:rsid w:val="000538B0"/>
    <w:rsid w:val="000548AD"/>
    <w:rsid w:val="00061C08"/>
    <w:rsid w:val="000620D6"/>
    <w:rsid w:val="00062FBD"/>
    <w:rsid w:val="0006505B"/>
    <w:rsid w:val="00066061"/>
    <w:rsid w:val="00066F74"/>
    <w:rsid w:val="0006785B"/>
    <w:rsid w:val="00073496"/>
    <w:rsid w:val="00077307"/>
    <w:rsid w:val="0008332D"/>
    <w:rsid w:val="0008444C"/>
    <w:rsid w:val="00084B51"/>
    <w:rsid w:val="00086ED9"/>
    <w:rsid w:val="00091530"/>
    <w:rsid w:val="00093A38"/>
    <w:rsid w:val="00095C05"/>
    <w:rsid w:val="0009606F"/>
    <w:rsid w:val="000A392B"/>
    <w:rsid w:val="000A3E6F"/>
    <w:rsid w:val="000B0D8E"/>
    <w:rsid w:val="000B1380"/>
    <w:rsid w:val="000B2287"/>
    <w:rsid w:val="000B30E8"/>
    <w:rsid w:val="000B3C48"/>
    <w:rsid w:val="000B4708"/>
    <w:rsid w:val="000B74E9"/>
    <w:rsid w:val="000B793E"/>
    <w:rsid w:val="000C0DEB"/>
    <w:rsid w:val="000C2AEF"/>
    <w:rsid w:val="000D13A4"/>
    <w:rsid w:val="000D2D2A"/>
    <w:rsid w:val="000D47E2"/>
    <w:rsid w:val="000D58A3"/>
    <w:rsid w:val="000D6685"/>
    <w:rsid w:val="000D69B9"/>
    <w:rsid w:val="000E24BD"/>
    <w:rsid w:val="000E2AB0"/>
    <w:rsid w:val="000E40CE"/>
    <w:rsid w:val="000E562F"/>
    <w:rsid w:val="000E62AE"/>
    <w:rsid w:val="000F14A0"/>
    <w:rsid w:val="0010081F"/>
    <w:rsid w:val="00100C5B"/>
    <w:rsid w:val="00104015"/>
    <w:rsid w:val="00105119"/>
    <w:rsid w:val="0011033A"/>
    <w:rsid w:val="001106F8"/>
    <w:rsid w:val="00117A56"/>
    <w:rsid w:val="00122C93"/>
    <w:rsid w:val="00122E4B"/>
    <w:rsid w:val="00126FD1"/>
    <w:rsid w:val="00131E86"/>
    <w:rsid w:val="00132040"/>
    <w:rsid w:val="0013458E"/>
    <w:rsid w:val="00136437"/>
    <w:rsid w:val="00140FFC"/>
    <w:rsid w:val="00141760"/>
    <w:rsid w:val="00142060"/>
    <w:rsid w:val="00146E9B"/>
    <w:rsid w:val="0015188C"/>
    <w:rsid w:val="00152C9D"/>
    <w:rsid w:val="00152F18"/>
    <w:rsid w:val="001549AE"/>
    <w:rsid w:val="00155164"/>
    <w:rsid w:val="0015558C"/>
    <w:rsid w:val="00155E4C"/>
    <w:rsid w:val="00160CF9"/>
    <w:rsid w:val="001616BD"/>
    <w:rsid w:val="0016194E"/>
    <w:rsid w:val="00163F2B"/>
    <w:rsid w:val="0016582C"/>
    <w:rsid w:val="00175E01"/>
    <w:rsid w:val="0017605D"/>
    <w:rsid w:val="001809F1"/>
    <w:rsid w:val="00185079"/>
    <w:rsid w:val="0018619C"/>
    <w:rsid w:val="00190762"/>
    <w:rsid w:val="00190FCB"/>
    <w:rsid w:val="001932B7"/>
    <w:rsid w:val="001953BB"/>
    <w:rsid w:val="001A27D0"/>
    <w:rsid w:val="001A2875"/>
    <w:rsid w:val="001A309E"/>
    <w:rsid w:val="001A5B7F"/>
    <w:rsid w:val="001A7D89"/>
    <w:rsid w:val="001A7EB6"/>
    <w:rsid w:val="001B2169"/>
    <w:rsid w:val="001B5519"/>
    <w:rsid w:val="001B7509"/>
    <w:rsid w:val="001C1AE5"/>
    <w:rsid w:val="001C2A21"/>
    <w:rsid w:val="001D5F08"/>
    <w:rsid w:val="001D6E2A"/>
    <w:rsid w:val="001D768B"/>
    <w:rsid w:val="001E4015"/>
    <w:rsid w:val="001E4DFF"/>
    <w:rsid w:val="001E6B65"/>
    <w:rsid w:val="001F0B60"/>
    <w:rsid w:val="001F1C63"/>
    <w:rsid w:val="001F2783"/>
    <w:rsid w:val="00203204"/>
    <w:rsid w:val="00206442"/>
    <w:rsid w:val="00207011"/>
    <w:rsid w:val="00212F6F"/>
    <w:rsid w:val="00213127"/>
    <w:rsid w:val="00215598"/>
    <w:rsid w:val="002160D5"/>
    <w:rsid w:val="00217A1D"/>
    <w:rsid w:val="00220B82"/>
    <w:rsid w:val="00221659"/>
    <w:rsid w:val="002244E5"/>
    <w:rsid w:val="00224C17"/>
    <w:rsid w:val="00231049"/>
    <w:rsid w:val="00241067"/>
    <w:rsid w:val="00243B4E"/>
    <w:rsid w:val="00245211"/>
    <w:rsid w:val="00245880"/>
    <w:rsid w:val="00250FE0"/>
    <w:rsid w:val="002551EA"/>
    <w:rsid w:val="0025531F"/>
    <w:rsid w:val="00255BF1"/>
    <w:rsid w:val="002620C9"/>
    <w:rsid w:val="002654B0"/>
    <w:rsid w:val="0027377B"/>
    <w:rsid w:val="00284601"/>
    <w:rsid w:val="00286A44"/>
    <w:rsid w:val="00286D4F"/>
    <w:rsid w:val="00295FF2"/>
    <w:rsid w:val="002966B2"/>
    <w:rsid w:val="002A18E6"/>
    <w:rsid w:val="002B34C2"/>
    <w:rsid w:val="002B7D10"/>
    <w:rsid w:val="002B7FBB"/>
    <w:rsid w:val="002C4F21"/>
    <w:rsid w:val="002C7047"/>
    <w:rsid w:val="002D1779"/>
    <w:rsid w:val="002D38C9"/>
    <w:rsid w:val="002D5E05"/>
    <w:rsid w:val="002D5F4E"/>
    <w:rsid w:val="002E0133"/>
    <w:rsid w:val="002E3345"/>
    <w:rsid w:val="002E5271"/>
    <w:rsid w:val="002E542D"/>
    <w:rsid w:val="002F0641"/>
    <w:rsid w:val="002F3C24"/>
    <w:rsid w:val="002F590F"/>
    <w:rsid w:val="00303A05"/>
    <w:rsid w:val="00303E46"/>
    <w:rsid w:val="00305872"/>
    <w:rsid w:val="00306770"/>
    <w:rsid w:val="00306F5E"/>
    <w:rsid w:val="0031015E"/>
    <w:rsid w:val="0031061A"/>
    <w:rsid w:val="00310809"/>
    <w:rsid w:val="00312F11"/>
    <w:rsid w:val="003174B5"/>
    <w:rsid w:val="00320054"/>
    <w:rsid w:val="003201B8"/>
    <w:rsid w:val="00321B50"/>
    <w:rsid w:val="00323B42"/>
    <w:rsid w:val="003268D8"/>
    <w:rsid w:val="00327C96"/>
    <w:rsid w:val="00327E33"/>
    <w:rsid w:val="00330A35"/>
    <w:rsid w:val="003321FB"/>
    <w:rsid w:val="003417D7"/>
    <w:rsid w:val="0034313A"/>
    <w:rsid w:val="00344AB2"/>
    <w:rsid w:val="00344BD8"/>
    <w:rsid w:val="003478F0"/>
    <w:rsid w:val="0037010C"/>
    <w:rsid w:val="0037036E"/>
    <w:rsid w:val="003707EA"/>
    <w:rsid w:val="003743E6"/>
    <w:rsid w:val="003776BD"/>
    <w:rsid w:val="00377938"/>
    <w:rsid w:val="00380969"/>
    <w:rsid w:val="0038321D"/>
    <w:rsid w:val="00385D7C"/>
    <w:rsid w:val="00387D73"/>
    <w:rsid w:val="00391169"/>
    <w:rsid w:val="0039429D"/>
    <w:rsid w:val="003A057E"/>
    <w:rsid w:val="003A30AB"/>
    <w:rsid w:val="003A3EB3"/>
    <w:rsid w:val="003A400F"/>
    <w:rsid w:val="003A69DF"/>
    <w:rsid w:val="003B2BF3"/>
    <w:rsid w:val="003B56D0"/>
    <w:rsid w:val="003B73CC"/>
    <w:rsid w:val="003B7B67"/>
    <w:rsid w:val="003C4586"/>
    <w:rsid w:val="003C6192"/>
    <w:rsid w:val="003C6B91"/>
    <w:rsid w:val="003C74F0"/>
    <w:rsid w:val="003D388B"/>
    <w:rsid w:val="003D528C"/>
    <w:rsid w:val="003D57FC"/>
    <w:rsid w:val="003D768B"/>
    <w:rsid w:val="003E3206"/>
    <w:rsid w:val="003E3DC1"/>
    <w:rsid w:val="003E4640"/>
    <w:rsid w:val="003E5C1E"/>
    <w:rsid w:val="003E6718"/>
    <w:rsid w:val="003F0B1C"/>
    <w:rsid w:val="003F1A1A"/>
    <w:rsid w:val="003F5B65"/>
    <w:rsid w:val="00400118"/>
    <w:rsid w:val="00402514"/>
    <w:rsid w:val="0040324C"/>
    <w:rsid w:val="00413360"/>
    <w:rsid w:val="00414932"/>
    <w:rsid w:val="00414FCF"/>
    <w:rsid w:val="00420189"/>
    <w:rsid w:val="00420667"/>
    <w:rsid w:val="00420969"/>
    <w:rsid w:val="00420EE6"/>
    <w:rsid w:val="004246D6"/>
    <w:rsid w:val="00430E26"/>
    <w:rsid w:val="00434E51"/>
    <w:rsid w:val="00435187"/>
    <w:rsid w:val="00435E3B"/>
    <w:rsid w:val="004363AA"/>
    <w:rsid w:val="00444E4E"/>
    <w:rsid w:val="00445447"/>
    <w:rsid w:val="00447166"/>
    <w:rsid w:val="004548AA"/>
    <w:rsid w:val="00456447"/>
    <w:rsid w:val="00456CE4"/>
    <w:rsid w:val="00456D98"/>
    <w:rsid w:val="00460732"/>
    <w:rsid w:val="00460A71"/>
    <w:rsid w:val="00460DEC"/>
    <w:rsid w:val="004623F0"/>
    <w:rsid w:val="00464DB5"/>
    <w:rsid w:val="004710EE"/>
    <w:rsid w:val="004738BB"/>
    <w:rsid w:val="004765AA"/>
    <w:rsid w:val="004768AC"/>
    <w:rsid w:val="00476D0D"/>
    <w:rsid w:val="00477D80"/>
    <w:rsid w:val="00481777"/>
    <w:rsid w:val="00482721"/>
    <w:rsid w:val="0048766C"/>
    <w:rsid w:val="00487FC5"/>
    <w:rsid w:val="00491B90"/>
    <w:rsid w:val="0049518F"/>
    <w:rsid w:val="00496119"/>
    <w:rsid w:val="004A038F"/>
    <w:rsid w:val="004A0F9B"/>
    <w:rsid w:val="004A2DC1"/>
    <w:rsid w:val="004A406A"/>
    <w:rsid w:val="004B069C"/>
    <w:rsid w:val="004B434B"/>
    <w:rsid w:val="004B7CF6"/>
    <w:rsid w:val="004C1C1E"/>
    <w:rsid w:val="004C448D"/>
    <w:rsid w:val="004C7BEE"/>
    <w:rsid w:val="004D0D3E"/>
    <w:rsid w:val="004D4DFF"/>
    <w:rsid w:val="004D6D5E"/>
    <w:rsid w:val="004E3A0A"/>
    <w:rsid w:val="004E7022"/>
    <w:rsid w:val="004E7DF9"/>
    <w:rsid w:val="004F0992"/>
    <w:rsid w:val="004F5770"/>
    <w:rsid w:val="004F6639"/>
    <w:rsid w:val="004F687B"/>
    <w:rsid w:val="005075E1"/>
    <w:rsid w:val="00510B43"/>
    <w:rsid w:val="00512332"/>
    <w:rsid w:val="00516E8D"/>
    <w:rsid w:val="00520CE5"/>
    <w:rsid w:val="00523B18"/>
    <w:rsid w:val="00524C61"/>
    <w:rsid w:val="0052558A"/>
    <w:rsid w:val="00525DE8"/>
    <w:rsid w:val="00525E6B"/>
    <w:rsid w:val="005364B9"/>
    <w:rsid w:val="00536A86"/>
    <w:rsid w:val="00537A9E"/>
    <w:rsid w:val="005408C4"/>
    <w:rsid w:val="00542D55"/>
    <w:rsid w:val="005451A7"/>
    <w:rsid w:val="005476CF"/>
    <w:rsid w:val="00550B1E"/>
    <w:rsid w:val="00551568"/>
    <w:rsid w:val="005555E4"/>
    <w:rsid w:val="00555FD2"/>
    <w:rsid w:val="005624FD"/>
    <w:rsid w:val="00562940"/>
    <w:rsid w:val="00565D29"/>
    <w:rsid w:val="00565DCB"/>
    <w:rsid w:val="005664C2"/>
    <w:rsid w:val="0057165C"/>
    <w:rsid w:val="0057264A"/>
    <w:rsid w:val="005762F1"/>
    <w:rsid w:val="00581DB3"/>
    <w:rsid w:val="005822D8"/>
    <w:rsid w:val="00587297"/>
    <w:rsid w:val="005872A7"/>
    <w:rsid w:val="005A06C9"/>
    <w:rsid w:val="005B0AAA"/>
    <w:rsid w:val="005B0D4A"/>
    <w:rsid w:val="005B5CB1"/>
    <w:rsid w:val="005B706F"/>
    <w:rsid w:val="005D0591"/>
    <w:rsid w:val="005D1664"/>
    <w:rsid w:val="005D17DE"/>
    <w:rsid w:val="005D4118"/>
    <w:rsid w:val="005D7698"/>
    <w:rsid w:val="005E25B2"/>
    <w:rsid w:val="005E398C"/>
    <w:rsid w:val="005E4A62"/>
    <w:rsid w:val="005E70CF"/>
    <w:rsid w:val="005F5BFD"/>
    <w:rsid w:val="005F7214"/>
    <w:rsid w:val="00606846"/>
    <w:rsid w:val="00607489"/>
    <w:rsid w:val="006101D2"/>
    <w:rsid w:val="00615DF3"/>
    <w:rsid w:val="006175B5"/>
    <w:rsid w:val="0063470F"/>
    <w:rsid w:val="00634745"/>
    <w:rsid w:val="006370CC"/>
    <w:rsid w:val="00640D7F"/>
    <w:rsid w:val="00640EF1"/>
    <w:rsid w:val="00641B25"/>
    <w:rsid w:val="00643137"/>
    <w:rsid w:val="006433EF"/>
    <w:rsid w:val="00660391"/>
    <w:rsid w:val="00662DB2"/>
    <w:rsid w:val="006647AC"/>
    <w:rsid w:val="00665E0B"/>
    <w:rsid w:val="00666E52"/>
    <w:rsid w:val="006710F4"/>
    <w:rsid w:val="006733C8"/>
    <w:rsid w:val="00674AB6"/>
    <w:rsid w:val="00676449"/>
    <w:rsid w:val="0067657E"/>
    <w:rsid w:val="006823AB"/>
    <w:rsid w:val="00684BB1"/>
    <w:rsid w:val="00691318"/>
    <w:rsid w:val="00692219"/>
    <w:rsid w:val="006958EA"/>
    <w:rsid w:val="006A050F"/>
    <w:rsid w:val="006A0DA2"/>
    <w:rsid w:val="006A3328"/>
    <w:rsid w:val="006A588E"/>
    <w:rsid w:val="006A663C"/>
    <w:rsid w:val="006B1B51"/>
    <w:rsid w:val="006B1FEF"/>
    <w:rsid w:val="006B4AFB"/>
    <w:rsid w:val="006B4C41"/>
    <w:rsid w:val="006C6026"/>
    <w:rsid w:val="006C635D"/>
    <w:rsid w:val="006D0634"/>
    <w:rsid w:val="006D1415"/>
    <w:rsid w:val="006D3BDF"/>
    <w:rsid w:val="006D4C73"/>
    <w:rsid w:val="006D6112"/>
    <w:rsid w:val="006D7A86"/>
    <w:rsid w:val="006E08A4"/>
    <w:rsid w:val="006E56C6"/>
    <w:rsid w:val="006E5D98"/>
    <w:rsid w:val="006E5E08"/>
    <w:rsid w:val="006F0586"/>
    <w:rsid w:val="006F261A"/>
    <w:rsid w:val="006F3AE2"/>
    <w:rsid w:val="006F7754"/>
    <w:rsid w:val="00702603"/>
    <w:rsid w:val="0070669B"/>
    <w:rsid w:val="007068DA"/>
    <w:rsid w:val="0071794F"/>
    <w:rsid w:val="007255F9"/>
    <w:rsid w:val="00731CA8"/>
    <w:rsid w:val="00732358"/>
    <w:rsid w:val="007346CB"/>
    <w:rsid w:val="007409CA"/>
    <w:rsid w:val="00741914"/>
    <w:rsid w:val="00741957"/>
    <w:rsid w:val="00742662"/>
    <w:rsid w:val="00745F0D"/>
    <w:rsid w:val="00747A38"/>
    <w:rsid w:val="007532D2"/>
    <w:rsid w:val="00756D16"/>
    <w:rsid w:val="0076414D"/>
    <w:rsid w:val="00764312"/>
    <w:rsid w:val="00764804"/>
    <w:rsid w:val="00765EC1"/>
    <w:rsid w:val="007709DD"/>
    <w:rsid w:val="00773400"/>
    <w:rsid w:val="00775221"/>
    <w:rsid w:val="00776BA9"/>
    <w:rsid w:val="007822D5"/>
    <w:rsid w:val="007946A8"/>
    <w:rsid w:val="007972A0"/>
    <w:rsid w:val="007A2D49"/>
    <w:rsid w:val="007A2D4B"/>
    <w:rsid w:val="007A2D71"/>
    <w:rsid w:val="007A40FB"/>
    <w:rsid w:val="007A4382"/>
    <w:rsid w:val="007A6F18"/>
    <w:rsid w:val="007A73EC"/>
    <w:rsid w:val="007B0602"/>
    <w:rsid w:val="007B4CCB"/>
    <w:rsid w:val="007B7C45"/>
    <w:rsid w:val="007C2617"/>
    <w:rsid w:val="007C303C"/>
    <w:rsid w:val="007C7D65"/>
    <w:rsid w:val="007D3057"/>
    <w:rsid w:val="007D3BE6"/>
    <w:rsid w:val="007D48A6"/>
    <w:rsid w:val="007D5370"/>
    <w:rsid w:val="007D75D4"/>
    <w:rsid w:val="007D7D7C"/>
    <w:rsid w:val="007D7EC8"/>
    <w:rsid w:val="007E0E24"/>
    <w:rsid w:val="007E4517"/>
    <w:rsid w:val="007E5A19"/>
    <w:rsid w:val="007F0354"/>
    <w:rsid w:val="007F0FC6"/>
    <w:rsid w:val="007F15D9"/>
    <w:rsid w:val="007F2112"/>
    <w:rsid w:val="007F31EC"/>
    <w:rsid w:val="00812B48"/>
    <w:rsid w:val="00815FFB"/>
    <w:rsid w:val="00820061"/>
    <w:rsid w:val="00822495"/>
    <w:rsid w:val="008257BC"/>
    <w:rsid w:val="00825EBD"/>
    <w:rsid w:val="00843A08"/>
    <w:rsid w:val="008502BE"/>
    <w:rsid w:val="00852017"/>
    <w:rsid w:val="00853A54"/>
    <w:rsid w:val="008557C0"/>
    <w:rsid w:val="008566C5"/>
    <w:rsid w:val="00856905"/>
    <w:rsid w:val="00857958"/>
    <w:rsid w:val="00862666"/>
    <w:rsid w:val="00863CF6"/>
    <w:rsid w:val="008668E3"/>
    <w:rsid w:val="008677C5"/>
    <w:rsid w:val="00871BCD"/>
    <w:rsid w:val="00873207"/>
    <w:rsid w:val="00873B4C"/>
    <w:rsid w:val="008806CA"/>
    <w:rsid w:val="0088325A"/>
    <w:rsid w:val="0089112B"/>
    <w:rsid w:val="00896870"/>
    <w:rsid w:val="00897BA0"/>
    <w:rsid w:val="008A2794"/>
    <w:rsid w:val="008A6105"/>
    <w:rsid w:val="008B299B"/>
    <w:rsid w:val="008B38D3"/>
    <w:rsid w:val="008B492D"/>
    <w:rsid w:val="008C5770"/>
    <w:rsid w:val="008C5C2F"/>
    <w:rsid w:val="008C6EF4"/>
    <w:rsid w:val="008D0E9D"/>
    <w:rsid w:val="008D56F7"/>
    <w:rsid w:val="008D7149"/>
    <w:rsid w:val="008E2053"/>
    <w:rsid w:val="008F1DC1"/>
    <w:rsid w:val="008F4582"/>
    <w:rsid w:val="008F4F8C"/>
    <w:rsid w:val="008F587A"/>
    <w:rsid w:val="008F6C23"/>
    <w:rsid w:val="00901B10"/>
    <w:rsid w:val="0090335C"/>
    <w:rsid w:val="0090356E"/>
    <w:rsid w:val="00906A4F"/>
    <w:rsid w:val="00912AB3"/>
    <w:rsid w:val="00912EE5"/>
    <w:rsid w:val="00916A99"/>
    <w:rsid w:val="00924996"/>
    <w:rsid w:val="00924CC9"/>
    <w:rsid w:val="00924F20"/>
    <w:rsid w:val="009256AB"/>
    <w:rsid w:val="009269A7"/>
    <w:rsid w:val="00926CAA"/>
    <w:rsid w:val="00930CDC"/>
    <w:rsid w:val="00935E60"/>
    <w:rsid w:val="009411D8"/>
    <w:rsid w:val="0095145A"/>
    <w:rsid w:val="00954854"/>
    <w:rsid w:val="009626CC"/>
    <w:rsid w:val="009666E3"/>
    <w:rsid w:val="00967DE4"/>
    <w:rsid w:val="009701D0"/>
    <w:rsid w:val="00972B0E"/>
    <w:rsid w:val="009734CE"/>
    <w:rsid w:val="00976A4B"/>
    <w:rsid w:val="00983226"/>
    <w:rsid w:val="009835C1"/>
    <w:rsid w:val="00984155"/>
    <w:rsid w:val="00984205"/>
    <w:rsid w:val="00987517"/>
    <w:rsid w:val="0099072E"/>
    <w:rsid w:val="00990F85"/>
    <w:rsid w:val="00992DE2"/>
    <w:rsid w:val="00996A65"/>
    <w:rsid w:val="009A13BD"/>
    <w:rsid w:val="009A41A7"/>
    <w:rsid w:val="009A678F"/>
    <w:rsid w:val="009A7AFC"/>
    <w:rsid w:val="009B4A2E"/>
    <w:rsid w:val="009B4FEB"/>
    <w:rsid w:val="009C0C1A"/>
    <w:rsid w:val="009C0E5A"/>
    <w:rsid w:val="009C6C01"/>
    <w:rsid w:val="009C6D06"/>
    <w:rsid w:val="009C72C6"/>
    <w:rsid w:val="009D0A58"/>
    <w:rsid w:val="009D2DD1"/>
    <w:rsid w:val="009D45E4"/>
    <w:rsid w:val="009D4816"/>
    <w:rsid w:val="009D4C1F"/>
    <w:rsid w:val="009D6C94"/>
    <w:rsid w:val="009E0116"/>
    <w:rsid w:val="009E0AAA"/>
    <w:rsid w:val="009E3812"/>
    <w:rsid w:val="009E6BA7"/>
    <w:rsid w:val="009F5777"/>
    <w:rsid w:val="009F6DFE"/>
    <w:rsid w:val="00A013A9"/>
    <w:rsid w:val="00A01606"/>
    <w:rsid w:val="00A02364"/>
    <w:rsid w:val="00A03159"/>
    <w:rsid w:val="00A031BF"/>
    <w:rsid w:val="00A063D9"/>
    <w:rsid w:val="00A0714E"/>
    <w:rsid w:val="00A13712"/>
    <w:rsid w:val="00A15840"/>
    <w:rsid w:val="00A2146E"/>
    <w:rsid w:val="00A2291D"/>
    <w:rsid w:val="00A25C1F"/>
    <w:rsid w:val="00A27E0F"/>
    <w:rsid w:val="00A30D13"/>
    <w:rsid w:val="00A31317"/>
    <w:rsid w:val="00A31E9B"/>
    <w:rsid w:val="00A3585F"/>
    <w:rsid w:val="00A417CF"/>
    <w:rsid w:val="00A436C5"/>
    <w:rsid w:val="00A45CB6"/>
    <w:rsid w:val="00A477D5"/>
    <w:rsid w:val="00A54C3C"/>
    <w:rsid w:val="00A567E5"/>
    <w:rsid w:val="00A61028"/>
    <w:rsid w:val="00A66F2D"/>
    <w:rsid w:val="00A6735E"/>
    <w:rsid w:val="00A6744C"/>
    <w:rsid w:val="00A67F90"/>
    <w:rsid w:val="00A717B2"/>
    <w:rsid w:val="00A72FBE"/>
    <w:rsid w:val="00A74138"/>
    <w:rsid w:val="00A76390"/>
    <w:rsid w:val="00A76BDF"/>
    <w:rsid w:val="00A778C9"/>
    <w:rsid w:val="00A80491"/>
    <w:rsid w:val="00A80F35"/>
    <w:rsid w:val="00A8449F"/>
    <w:rsid w:val="00AA245C"/>
    <w:rsid w:val="00AA2F46"/>
    <w:rsid w:val="00AA3369"/>
    <w:rsid w:val="00AA3A29"/>
    <w:rsid w:val="00AA4E51"/>
    <w:rsid w:val="00AA7DB0"/>
    <w:rsid w:val="00AB0162"/>
    <w:rsid w:val="00AB0975"/>
    <w:rsid w:val="00AC1A85"/>
    <w:rsid w:val="00AD07B5"/>
    <w:rsid w:val="00AD0F5E"/>
    <w:rsid w:val="00AD34BE"/>
    <w:rsid w:val="00AD744A"/>
    <w:rsid w:val="00AD762E"/>
    <w:rsid w:val="00AE114A"/>
    <w:rsid w:val="00AE5D28"/>
    <w:rsid w:val="00AF08BD"/>
    <w:rsid w:val="00AF0A7E"/>
    <w:rsid w:val="00AF404A"/>
    <w:rsid w:val="00AF7615"/>
    <w:rsid w:val="00AF7924"/>
    <w:rsid w:val="00AF7F4C"/>
    <w:rsid w:val="00B033FF"/>
    <w:rsid w:val="00B04B27"/>
    <w:rsid w:val="00B05451"/>
    <w:rsid w:val="00B076F4"/>
    <w:rsid w:val="00B238EB"/>
    <w:rsid w:val="00B2651C"/>
    <w:rsid w:val="00B27E93"/>
    <w:rsid w:val="00B308B8"/>
    <w:rsid w:val="00B31494"/>
    <w:rsid w:val="00B33936"/>
    <w:rsid w:val="00B44375"/>
    <w:rsid w:val="00B44739"/>
    <w:rsid w:val="00B448C0"/>
    <w:rsid w:val="00B44DBE"/>
    <w:rsid w:val="00B4639F"/>
    <w:rsid w:val="00B47713"/>
    <w:rsid w:val="00B47E1F"/>
    <w:rsid w:val="00B54B16"/>
    <w:rsid w:val="00B54CEA"/>
    <w:rsid w:val="00B556AF"/>
    <w:rsid w:val="00B661A7"/>
    <w:rsid w:val="00B7079D"/>
    <w:rsid w:val="00B73D87"/>
    <w:rsid w:val="00B760B1"/>
    <w:rsid w:val="00B8234E"/>
    <w:rsid w:val="00B82ABE"/>
    <w:rsid w:val="00B85A85"/>
    <w:rsid w:val="00B94E16"/>
    <w:rsid w:val="00B96018"/>
    <w:rsid w:val="00BA17D1"/>
    <w:rsid w:val="00BA25F1"/>
    <w:rsid w:val="00BA35B2"/>
    <w:rsid w:val="00BA59FC"/>
    <w:rsid w:val="00BA6E61"/>
    <w:rsid w:val="00BB78E8"/>
    <w:rsid w:val="00BB7C98"/>
    <w:rsid w:val="00BC04D4"/>
    <w:rsid w:val="00BC080C"/>
    <w:rsid w:val="00BC25BD"/>
    <w:rsid w:val="00BC3CE1"/>
    <w:rsid w:val="00BC52E6"/>
    <w:rsid w:val="00BC7B2A"/>
    <w:rsid w:val="00BD1F84"/>
    <w:rsid w:val="00BD4106"/>
    <w:rsid w:val="00BD4542"/>
    <w:rsid w:val="00BE1F7E"/>
    <w:rsid w:val="00BE3100"/>
    <w:rsid w:val="00BE7F33"/>
    <w:rsid w:val="00BF1A70"/>
    <w:rsid w:val="00C0287A"/>
    <w:rsid w:val="00C0387D"/>
    <w:rsid w:val="00C06E9B"/>
    <w:rsid w:val="00C10146"/>
    <w:rsid w:val="00C20446"/>
    <w:rsid w:val="00C22A23"/>
    <w:rsid w:val="00C25FAB"/>
    <w:rsid w:val="00C2728D"/>
    <w:rsid w:val="00C32B3D"/>
    <w:rsid w:val="00C376F2"/>
    <w:rsid w:val="00C41A43"/>
    <w:rsid w:val="00C420DD"/>
    <w:rsid w:val="00C428DC"/>
    <w:rsid w:val="00C4647B"/>
    <w:rsid w:val="00C47BEA"/>
    <w:rsid w:val="00C52ED7"/>
    <w:rsid w:val="00C55486"/>
    <w:rsid w:val="00C554FC"/>
    <w:rsid w:val="00C60648"/>
    <w:rsid w:val="00C6205D"/>
    <w:rsid w:val="00C629EC"/>
    <w:rsid w:val="00C6478F"/>
    <w:rsid w:val="00C674F3"/>
    <w:rsid w:val="00C7116B"/>
    <w:rsid w:val="00C73443"/>
    <w:rsid w:val="00C73A83"/>
    <w:rsid w:val="00C74B1B"/>
    <w:rsid w:val="00C759FB"/>
    <w:rsid w:val="00C81A88"/>
    <w:rsid w:val="00C83D57"/>
    <w:rsid w:val="00C85A10"/>
    <w:rsid w:val="00C915E8"/>
    <w:rsid w:val="00C926E3"/>
    <w:rsid w:val="00C94EB8"/>
    <w:rsid w:val="00C95190"/>
    <w:rsid w:val="00C95E71"/>
    <w:rsid w:val="00C97CED"/>
    <w:rsid w:val="00CA123F"/>
    <w:rsid w:val="00CA1DB1"/>
    <w:rsid w:val="00CA1F48"/>
    <w:rsid w:val="00CB1925"/>
    <w:rsid w:val="00CB37EC"/>
    <w:rsid w:val="00CB3A05"/>
    <w:rsid w:val="00CB7829"/>
    <w:rsid w:val="00CC07DC"/>
    <w:rsid w:val="00CC09A3"/>
    <w:rsid w:val="00CC183B"/>
    <w:rsid w:val="00CC2192"/>
    <w:rsid w:val="00CC453E"/>
    <w:rsid w:val="00CC7CDC"/>
    <w:rsid w:val="00CD1A72"/>
    <w:rsid w:val="00CE2168"/>
    <w:rsid w:val="00CE2C0F"/>
    <w:rsid w:val="00CF13EB"/>
    <w:rsid w:val="00CF1CDD"/>
    <w:rsid w:val="00CF4453"/>
    <w:rsid w:val="00CF6D9A"/>
    <w:rsid w:val="00D0380E"/>
    <w:rsid w:val="00D038F6"/>
    <w:rsid w:val="00D03936"/>
    <w:rsid w:val="00D127B0"/>
    <w:rsid w:val="00D127E0"/>
    <w:rsid w:val="00D16F00"/>
    <w:rsid w:val="00D212AC"/>
    <w:rsid w:val="00D21A73"/>
    <w:rsid w:val="00D221A6"/>
    <w:rsid w:val="00D233A7"/>
    <w:rsid w:val="00D25462"/>
    <w:rsid w:val="00D30666"/>
    <w:rsid w:val="00D30A44"/>
    <w:rsid w:val="00D31724"/>
    <w:rsid w:val="00D3720B"/>
    <w:rsid w:val="00D410BA"/>
    <w:rsid w:val="00D51A8B"/>
    <w:rsid w:val="00D51C0D"/>
    <w:rsid w:val="00D522B7"/>
    <w:rsid w:val="00D53DE6"/>
    <w:rsid w:val="00D53ED1"/>
    <w:rsid w:val="00D54A25"/>
    <w:rsid w:val="00D56282"/>
    <w:rsid w:val="00D60E03"/>
    <w:rsid w:val="00D636D8"/>
    <w:rsid w:val="00D64EDB"/>
    <w:rsid w:val="00D745FF"/>
    <w:rsid w:val="00D74CE4"/>
    <w:rsid w:val="00D75088"/>
    <w:rsid w:val="00D764E4"/>
    <w:rsid w:val="00D768AD"/>
    <w:rsid w:val="00D7733E"/>
    <w:rsid w:val="00D82708"/>
    <w:rsid w:val="00D82C61"/>
    <w:rsid w:val="00D83985"/>
    <w:rsid w:val="00D84B2F"/>
    <w:rsid w:val="00D870A5"/>
    <w:rsid w:val="00D87468"/>
    <w:rsid w:val="00D9176D"/>
    <w:rsid w:val="00D929A8"/>
    <w:rsid w:val="00D94816"/>
    <w:rsid w:val="00D96336"/>
    <w:rsid w:val="00D96F9F"/>
    <w:rsid w:val="00D97E7F"/>
    <w:rsid w:val="00DA1A12"/>
    <w:rsid w:val="00DA1F34"/>
    <w:rsid w:val="00DA3660"/>
    <w:rsid w:val="00DB164F"/>
    <w:rsid w:val="00DB504F"/>
    <w:rsid w:val="00DB6D3E"/>
    <w:rsid w:val="00DC2E0D"/>
    <w:rsid w:val="00DC57C6"/>
    <w:rsid w:val="00DC7104"/>
    <w:rsid w:val="00DD6CE0"/>
    <w:rsid w:val="00DD70A1"/>
    <w:rsid w:val="00DE115F"/>
    <w:rsid w:val="00DE29B6"/>
    <w:rsid w:val="00DE3D80"/>
    <w:rsid w:val="00DE68F3"/>
    <w:rsid w:val="00DF0349"/>
    <w:rsid w:val="00DF2B1F"/>
    <w:rsid w:val="00DF4F45"/>
    <w:rsid w:val="00DF5A61"/>
    <w:rsid w:val="00DF6E8E"/>
    <w:rsid w:val="00E02458"/>
    <w:rsid w:val="00E03A3E"/>
    <w:rsid w:val="00E049BA"/>
    <w:rsid w:val="00E079F1"/>
    <w:rsid w:val="00E13C53"/>
    <w:rsid w:val="00E141E9"/>
    <w:rsid w:val="00E16C69"/>
    <w:rsid w:val="00E229AE"/>
    <w:rsid w:val="00E2455F"/>
    <w:rsid w:val="00E26A8E"/>
    <w:rsid w:val="00E27607"/>
    <w:rsid w:val="00E375EF"/>
    <w:rsid w:val="00E402BF"/>
    <w:rsid w:val="00E406EE"/>
    <w:rsid w:val="00E448B6"/>
    <w:rsid w:val="00E45285"/>
    <w:rsid w:val="00E478B8"/>
    <w:rsid w:val="00E525EE"/>
    <w:rsid w:val="00E55217"/>
    <w:rsid w:val="00E55E03"/>
    <w:rsid w:val="00E570FA"/>
    <w:rsid w:val="00E60762"/>
    <w:rsid w:val="00E610D0"/>
    <w:rsid w:val="00E61C5C"/>
    <w:rsid w:val="00E65960"/>
    <w:rsid w:val="00E7292C"/>
    <w:rsid w:val="00E76BA2"/>
    <w:rsid w:val="00E808CE"/>
    <w:rsid w:val="00E82004"/>
    <w:rsid w:val="00E822F5"/>
    <w:rsid w:val="00E82494"/>
    <w:rsid w:val="00E838CB"/>
    <w:rsid w:val="00E83A77"/>
    <w:rsid w:val="00E85094"/>
    <w:rsid w:val="00E85F83"/>
    <w:rsid w:val="00E9286D"/>
    <w:rsid w:val="00E95F5D"/>
    <w:rsid w:val="00EA31D3"/>
    <w:rsid w:val="00EA363F"/>
    <w:rsid w:val="00EA3864"/>
    <w:rsid w:val="00EA3FD9"/>
    <w:rsid w:val="00EA473C"/>
    <w:rsid w:val="00EA5456"/>
    <w:rsid w:val="00EA5A75"/>
    <w:rsid w:val="00EB368B"/>
    <w:rsid w:val="00EB42C6"/>
    <w:rsid w:val="00EB63A4"/>
    <w:rsid w:val="00EB67AC"/>
    <w:rsid w:val="00EB6B08"/>
    <w:rsid w:val="00EB6D62"/>
    <w:rsid w:val="00EC3A3A"/>
    <w:rsid w:val="00EC4C30"/>
    <w:rsid w:val="00ED4835"/>
    <w:rsid w:val="00ED4E90"/>
    <w:rsid w:val="00ED5970"/>
    <w:rsid w:val="00ED5E80"/>
    <w:rsid w:val="00ED6EE9"/>
    <w:rsid w:val="00EE244E"/>
    <w:rsid w:val="00EE2EAA"/>
    <w:rsid w:val="00EE6538"/>
    <w:rsid w:val="00EF0359"/>
    <w:rsid w:val="00EF057F"/>
    <w:rsid w:val="00F14C0D"/>
    <w:rsid w:val="00F202A4"/>
    <w:rsid w:val="00F20713"/>
    <w:rsid w:val="00F2256E"/>
    <w:rsid w:val="00F2430F"/>
    <w:rsid w:val="00F24A75"/>
    <w:rsid w:val="00F26A4C"/>
    <w:rsid w:val="00F30F42"/>
    <w:rsid w:val="00F331FC"/>
    <w:rsid w:val="00F40004"/>
    <w:rsid w:val="00F40695"/>
    <w:rsid w:val="00F40A39"/>
    <w:rsid w:val="00F41BA1"/>
    <w:rsid w:val="00F44EF0"/>
    <w:rsid w:val="00F45357"/>
    <w:rsid w:val="00F45784"/>
    <w:rsid w:val="00F46567"/>
    <w:rsid w:val="00F476E4"/>
    <w:rsid w:val="00F4781E"/>
    <w:rsid w:val="00F52037"/>
    <w:rsid w:val="00F556F2"/>
    <w:rsid w:val="00F60575"/>
    <w:rsid w:val="00F60F20"/>
    <w:rsid w:val="00F6334A"/>
    <w:rsid w:val="00F65F0D"/>
    <w:rsid w:val="00F7318D"/>
    <w:rsid w:val="00F747EF"/>
    <w:rsid w:val="00F7643F"/>
    <w:rsid w:val="00F77716"/>
    <w:rsid w:val="00F77862"/>
    <w:rsid w:val="00F81CAB"/>
    <w:rsid w:val="00F81EB6"/>
    <w:rsid w:val="00F911EE"/>
    <w:rsid w:val="00F913D4"/>
    <w:rsid w:val="00F9140D"/>
    <w:rsid w:val="00F92DC2"/>
    <w:rsid w:val="00F9332E"/>
    <w:rsid w:val="00F939D9"/>
    <w:rsid w:val="00FA43F3"/>
    <w:rsid w:val="00FA4554"/>
    <w:rsid w:val="00FA5BCF"/>
    <w:rsid w:val="00FA66D6"/>
    <w:rsid w:val="00FB28CB"/>
    <w:rsid w:val="00FB3A52"/>
    <w:rsid w:val="00FB70F3"/>
    <w:rsid w:val="00FC0056"/>
    <w:rsid w:val="00FC0F90"/>
    <w:rsid w:val="00FC13FE"/>
    <w:rsid w:val="00FC30CA"/>
    <w:rsid w:val="00FC3FEC"/>
    <w:rsid w:val="00FC4E49"/>
    <w:rsid w:val="00FC5077"/>
    <w:rsid w:val="00FC5F20"/>
    <w:rsid w:val="00FD1C6E"/>
    <w:rsid w:val="00FD69D3"/>
    <w:rsid w:val="00FE149A"/>
    <w:rsid w:val="00FE27C0"/>
    <w:rsid w:val="00FE2C86"/>
    <w:rsid w:val="00FF45F6"/>
    <w:rsid w:val="00FF75D7"/>
    <w:rsid w:val="3131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1CEA5"/>
  <w15:docId w15:val="{DFADE9AA-C7EF-409C-9C6B-7ECFA783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7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677C5"/>
    <w:pPr>
      <w:shd w:val="clear" w:color="auto" w:fill="000080"/>
    </w:pPr>
  </w:style>
  <w:style w:type="paragraph" w:styleId="a4">
    <w:name w:val="Date"/>
    <w:basedOn w:val="a"/>
    <w:next w:val="a"/>
    <w:rsid w:val="008677C5"/>
    <w:pPr>
      <w:ind w:leftChars="2500" w:left="100"/>
    </w:pPr>
  </w:style>
  <w:style w:type="paragraph" w:styleId="a5">
    <w:name w:val="Balloon Text"/>
    <w:basedOn w:val="a"/>
    <w:semiHidden/>
    <w:rsid w:val="008677C5"/>
    <w:rPr>
      <w:sz w:val="18"/>
      <w:szCs w:val="18"/>
    </w:rPr>
  </w:style>
  <w:style w:type="paragraph" w:styleId="a6">
    <w:name w:val="footer"/>
    <w:basedOn w:val="a"/>
    <w:rsid w:val="008677C5"/>
    <w:pPr>
      <w:tabs>
        <w:tab w:val="center" w:pos="4153"/>
        <w:tab w:val="right" w:pos="8306"/>
      </w:tabs>
      <w:snapToGrid w:val="0"/>
      <w:jc w:val="left"/>
    </w:pPr>
    <w:rPr>
      <w:sz w:val="18"/>
      <w:szCs w:val="18"/>
    </w:rPr>
  </w:style>
  <w:style w:type="paragraph" w:styleId="a7">
    <w:name w:val="header"/>
    <w:basedOn w:val="a"/>
    <w:rsid w:val="008677C5"/>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8677C5"/>
  </w:style>
  <w:style w:type="table" w:styleId="a9">
    <w:name w:val="Table Grid"/>
    <w:basedOn w:val="a1"/>
    <w:rsid w:val="008677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8677C5"/>
  </w:style>
  <w:style w:type="paragraph" w:styleId="aa">
    <w:name w:val="Normal (Web)"/>
    <w:basedOn w:val="a"/>
    <w:uiPriority w:val="99"/>
    <w:semiHidden/>
    <w:unhideWhenUsed/>
    <w:rsid w:val="00996A65"/>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99"/>
    <w:unhideWhenUsed/>
    <w:rsid w:val="00731C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977">
      <w:bodyDiv w:val="1"/>
      <w:marLeft w:val="0"/>
      <w:marRight w:val="0"/>
      <w:marTop w:val="0"/>
      <w:marBottom w:val="0"/>
      <w:divBdr>
        <w:top w:val="none" w:sz="0" w:space="0" w:color="auto"/>
        <w:left w:val="none" w:sz="0" w:space="0" w:color="auto"/>
        <w:bottom w:val="none" w:sz="0" w:space="0" w:color="auto"/>
        <w:right w:val="none" w:sz="0" w:space="0" w:color="auto"/>
      </w:divBdr>
    </w:div>
    <w:div w:id="245114872">
      <w:bodyDiv w:val="1"/>
      <w:marLeft w:val="0"/>
      <w:marRight w:val="0"/>
      <w:marTop w:val="0"/>
      <w:marBottom w:val="0"/>
      <w:divBdr>
        <w:top w:val="none" w:sz="0" w:space="0" w:color="auto"/>
        <w:left w:val="none" w:sz="0" w:space="0" w:color="auto"/>
        <w:bottom w:val="none" w:sz="0" w:space="0" w:color="auto"/>
        <w:right w:val="none" w:sz="0" w:space="0" w:color="auto"/>
      </w:divBdr>
    </w:div>
    <w:div w:id="311837953">
      <w:bodyDiv w:val="1"/>
      <w:marLeft w:val="0"/>
      <w:marRight w:val="0"/>
      <w:marTop w:val="0"/>
      <w:marBottom w:val="0"/>
      <w:divBdr>
        <w:top w:val="none" w:sz="0" w:space="0" w:color="auto"/>
        <w:left w:val="none" w:sz="0" w:space="0" w:color="auto"/>
        <w:bottom w:val="none" w:sz="0" w:space="0" w:color="auto"/>
        <w:right w:val="none" w:sz="0" w:space="0" w:color="auto"/>
      </w:divBdr>
    </w:div>
    <w:div w:id="312683738">
      <w:bodyDiv w:val="1"/>
      <w:marLeft w:val="0"/>
      <w:marRight w:val="0"/>
      <w:marTop w:val="0"/>
      <w:marBottom w:val="0"/>
      <w:divBdr>
        <w:top w:val="none" w:sz="0" w:space="0" w:color="auto"/>
        <w:left w:val="none" w:sz="0" w:space="0" w:color="auto"/>
        <w:bottom w:val="none" w:sz="0" w:space="0" w:color="auto"/>
        <w:right w:val="none" w:sz="0" w:space="0" w:color="auto"/>
      </w:divBdr>
    </w:div>
    <w:div w:id="313919084">
      <w:bodyDiv w:val="1"/>
      <w:marLeft w:val="0"/>
      <w:marRight w:val="0"/>
      <w:marTop w:val="0"/>
      <w:marBottom w:val="0"/>
      <w:divBdr>
        <w:top w:val="none" w:sz="0" w:space="0" w:color="auto"/>
        <w:left w:val="none" w:sz="0" w:space="0" w:color="auto"/>
        <w:bottom w:val="none" w:sz="0" w:space="0" w:color="auto"/>
        <w:right w:val="none" w:sz="0" w:space="0" w:color="auto"/>
      </w:divBdr>
    </w:div>
    <w:div w:id="321349355">
      <w:bodyDiv w:val="1"/>
      <w:marLeft w:val="0"/>
      <w:marRight w:val="0"/>
      <w:marTop w:val="0"/>
      <w:marBottom w:val="0"/>
      <w:divBdr>
        <w:top w:val="none" w:sz="0" w:space="0" w:color="auto"/>
        <w:left w:val="none" w:sz="0" w:space="0" w:color="auto"/>
        <w:bottom w:val="none" w:sz="0" w:space="0" w:color="auto"/>
        <w:right w:val="none" w:sz="0" w:space="0" w:color="auto"/>
      </w:divBdr>
    </w:div>
    <w:div w:id="360668491">
      <w:bodyDiv w:val="1"/>
      <w:marLeft w:val="0"/>
      <w:marRight w:val="0"/>
      <w:marTop w:val="0"/>
      <w:marBottom w:val="0"/>
      <w:divBdr>
        <w:top w:val="none" w:sz="0" w:space="0" w:color="auto"/>
        <w:left w:val="none" w:sz="0" w:space="0" w:color="auto"/>
        <w:bottom w:val="none" w:sz="0" w:space="0" w:color="auto"/>
        <w:right w:val="none" w:sz="0" w:space="0" w:color="auto"/>
      </w:divBdr>
    </w:div>
    <w:div w:id="386299441">
      <w:bodyDiv w:val="1"/>
      <w:marLeft w:val="0"/>
      <w:marRight w:val="0"/>
      <w:marTop w:val="0"/>
      <w:marBottom w:val="0"/>
      <w:divBdr>
        <w:top w:val="none" w:sz="0" w:space="0" w:color="auto"/>
        <w:left w:val="none" w:sz="0" w:space="0" w:color="auto"/>
        <w:bottom w:val="none" w:sz="0" w:space="0" w:color="auto"/>
        <w:right w:val="none" w:sz="0" w:space="0" w:color="auto"/>
      </w:divBdr>
    </w:div>
    <w:div w:id="456215444">
      <w:bodyDiv w:val="1"/>
      <w:marLeft w:val="0"/>
      <w:marRight w:val="0"/>
      <w:marTop w:val="0"/>
      <w:marBottom w:val="0"/>
      <w:divBdr>
        <w:top w:val="none" w:sz="0" w:space="0" w:color="auto"/>
        <w:left w:val="none" w:sz="0" w:space="0" w:color="auto"/>
        <w:bottom w:val="none" w:sz="0" w:space="0" w:color="auto"/>
        <w:right w:val="none" w:sz="0" w:space="0" w:color="auto"/>
      </w:divBdr>
    </w:div>
    <w:div w:id="498036417">
      <w:bodyDiv w:val="1"/>
      <w:marLeft w:val="0"/>
      <w:marRight w:val="0"/>
      <w:marTop w:val="0"/>
      <w:marBottom w:val="0"/>
      <w:divBdr>
        <w:top w:val="none" w:sz="0" w:space="0" w:color="auto"/>
        <w:left w:val="none" w:sz="0" w:space="0" w:color="auto"/>
        <w:bottom w:val="none" w:sz="0" w:space="0" w:color="auto"/>
        <w:right w:val="none" w:sz="0" w:space="0" w:color="auto"/>
      </w:divBdr>
    </w:div>
    <w:div w:id="505902416">
      <w:bodyDiv w:val="1"/>
      <w:marLeft w:val="0"/>
      <w:marRight w:val="0"/>
      <w:marTop w:val="0"/>
      <w:marBottom w:val="0"/>
      <w:divBdr>
        <w:top w:val="none" w:sz="0" w:space="0" w:color="auto"/>
        <w:left w:val="none" w:sz="0" w:space="0" w:color="auto"/>
        <w:bottom w:val="none" w:sz="0" w:space="0" w:color="auto"/>
        <w:right w:val="none" w:sz="0" w:space="0" w:color="auto"/>
      </w:divBdr>
    </w:div>
    <w:div w:id="534274824">
      <w:bodyDiv w:val="1"/>
      <w:marLeft w:val="0"/>
      <w:marRight w:val="0"/>
      <w:marTop w:val="0"/>
      <w:marBottom w:val="0"/>
      <w:divBdr>
        <w:top w:val="none" w:sz="0" w:space="0" w:color="auto"/>
        <w:left w:val="none" w:sz="0" w:space="0" w:color="auto"/>
        <w:bottom w:val="none" w:sz="0" w:space="0" w:color="auto"/>
        <w:right w:val="none" w:sz="0" w:space="0" w:color="auto"/>
      </w:divBdr>
    </w:div>
    <w:div w:id="589585483">
      <w:bodyDiv w:val="1"/>
      <w:marLeft w:val="0"/>
      <w:marRight w:val="0"/>
      <w:marTop w:val="0"/>
      <w:marBottom w:val="0"/>
      <w:divBdr>
        <w:top w:val="none" w:sz="0" w:space="0" w:color="auto"/>
        <w:left w:val="none" w:sz="0" w:space="0" w:color="auto"/>
        <w:bottom w:val="none" w:sz="0" w:space="0" w:color="auto"/>
        <w:right w:val="none" w:sz="0" w:space="0" w:color="auto"/>
      </w:divBdr>
    </w:div>
    <w:div w:id="606541514">
      <w:bodyDiv w:val="1"/>
      <w:marLeft w:val="0"/>
      <w:marRight w:val="0"/>
      <w:marTop w:val="0"/>
      <w:marBottom w:val="0"/>
      <w:divBdr>
        <w:top w:val="none" w:sz="0" w:space="0" w:color="auto"/>
        <w:left w:val="none" w:sz="0" w:space="0" w:color="auto"/>
        <w:bottom w:val="none" w:sz="0" w:space="0" w:color="auto"/>
        <w:right w:val="none" w:sz="0" w:space="0" w:color="auto"/>
      </w:divBdr>
    </w:div>
    <w:div w:id="614990269">
      <w:bodyDiv w:val="1"/>
      <w:marLeft w:val="0"/>
      <w:marRight w:val="0"/>
      <w:marTop w:val="0"/>
      <w:marBottom w:val="0"/>
      <w:divBdr>
        <w:top w:val="none" w:sz="0" w:space="0" w:color="auto"/>
        <w:left w:val="none" w:sz="0" w:space="0" w:color="auto"/>
        <w:bottom w:val="none" w:sz="0" w:space="0" w:color="auto"/>
        <w:right w:val="none" w:sz="0" w:space="0" w:color="auto"/>
      </w:divBdr>
    </w:div>
    <w:div w:id="633869704">
      <w:bodyDiv w:val="1"/>
      <w:marLeft w:val="0"/>
      <w:marRight w:val="0"/>
      <w:marTop w:val="0"/>
      <w:marBottom w:val="0"/>
      <w:divBdr>
        <w:top w:val="none" w:sz="0" w:space="0" w:color="auto"/>
        <w:left w:val="none" w:sz="0" w:space="0" w:color="auto"/>
        <w:bottom w:val="none" w:sz="0" w:space="0" w:color="auto"/>
        <w:right w:val="none" w:sz="0" w:space="0" w:color="auto"/>
      </w:divBdr>
    </w:div>
    <w:div w:id="659234672">
      <w:bodyDiv w:val="1"/>
      <w:marLeft w:val="0"/>
      <w:marRight w:val="0"/>
      <w:marTop w:val="0"/>
      <w:marBottom w:val="0"/>
      <w:divBdr>
        <w:top w:val="none" w:sz="0" w:space="0" w:color="auto"/>
        <w:left w:val="none" w:sz="0" w:space="0" w:color="auto"/>
        <w:bottom w:val="none" w:sz="0" w:space="0" w:color="auto"/>
        <w:right w:val="none" w:sz="0" w:space="0" w:color="auto"/>
      </w:divBdr>
    </w:div>
    <w:div w:id="687372883">
      <w:bodyDiv w:val="1"/>
      <w:marLeft w:val="0"/>
      <w:marRight w:val="0"/>
      <w:marTop w:val="0"/>
      <w:marBottom w:val="0"/>
      <w:divBdr>
        <w:top w:val="none" w:sz="0" w:space="0" w:color="auto"/>
        <w:left w:val="none" w:sz="0" w:space="0" w:color="auto"/>
        <w:bottom w:val="none" w:sz="0" w:space="0" w:color="auto"/>
        <w:right w:val="none" w:sz="0" w:space="0" w:color="auto"/>
      </w:divBdr>
    </w:div>
    <w:div w:id="689918531">
      <w:bodyDiv w:val="1"/>
      <w:marLeft w:val="0"/>
      <w:marRight w:val="0"/>
      <w:marTop w:val="0"/>
      <w:marBottom w:val="0"/>
      <w:divBdr>
        <w:top w:val="none" w:sz="0" w:space="0" w:color="auto"/>
        <w:left w:val="none" w:sz="0" w:space="0" w:color="auto"/>
        <w:bottom w:val="none" w:sz="0" w:space="0" w:color="auto"/>
        <w:right w:val="none" w:sz="0" w:space="0" w:color="auto"/>
      </w:divBdr>
    </w:div>
    <w:div w:id="718827124">
      <w:bodyDiv w:val="1"/>
      <w:marLeft w:val="0"/>
      <w:marRight w:val="0"/>
      <w:marTop w:val="0"/>
      <w:marBottom w:val="0"/>
      <w:divBdr>
        <w:top w:val="none" w:sz="0" w:space="0" w:color="auto"/>
        <w:left w:val="none" w:sz="0" w:space="0" w:color="auto"/>
        <w:bottom w:val="none" w:sz="0" w:space="0" w:color="auto"/>
        <w:right w:val="none" w:sz="0" w:space="0" w:color="auto"/>
      </w:divBdr>
    </w:div>
    <w:div w:id="721947924">
      <w:bodyDiv w:val="1"/>
      <w:marLeft w:val="0"/>
      <w:marRight w:val="0"/>
      <w:marTop w:val="0"/>
      <w:marBottom w:val="0"/>
      <w:divBdr>
        <w:top w:val="none" w:sz="0" w:space="0" w:color="auto"/>
        <w:left w:val="none" w:sz="0" w:space="0" w:color="auto"/>
        <w:bottom w:val="none" w:sz="0" w:space="0" w:color="auto"/>
        <w:right w:val="none" w:sz="0" w:space="0" w:color="auto"/>
      </w:divBdr>
    </w:div>
    <w:div w:id="750349116">
      <w:bodyDiv w:val="1"/>
      <w:marLeft w:val="0"/>
      <w:marRight w:val="0"/>
      <w:marTop w:val="0"/>
      <w:marBottom w:val="0"/>
      <w:divBdr>
        <w:top w:val="none" w:sz="0" w:space="0" w:color="auto"/>
        <w:left w:val="none" w:sz="0" w:space="0" w:color="auto"/>
        <w:bottom w:val="none" w:sz="0" w:space="0" w:color="auto"/>
        <w:right w:val="none" w:sz="0" w:space="0" w:color="auto"/>
      </w:divBdr>
    </w:div>
    <w:div w:id="770668082">
      <w:bodyDiv w:val="1"/>
      <w:marLeft w:val="0"/>
      <w:marRight w:val="0"/>
      <w:marTop w:val="0"/>
      <w:marBottom w:val="0"/>
      <w:divBdr>
        <w:top w:val="none" w:sz="0" w:space="0" w:color="auto"/>
        <w:left w:val="none" w:sz="0" w:space="0" w:color="auto"/>
        <w:bottom w:val="none" w:sz="0" w:space="0" w:color="auto"/>
        <w:right w:val="none" w:sz="0" w:space="0" w:color="auto"/>
      </w:divBdr>
    </w:div>
    <w:div w:id="785655921">
      <w:bodyDiv w:val="1"/>
      <w:marLeft w:val="0"/>
      <w:marRight w:val="0"/>
      <w:marTop w:val="0"/>
      <w:marBottom w:val="0"/>
      <w:divBdr>
        <w:top w:val="none" w:sz="0" w:space="0" w:color="auto"/>
        <w:left w:val="none" w:sz="0" w:space="0" w:color="auto"/>
        <w:bottom w:val="none" w:sz="0" w:space="0" w:color="auto"/>
        <w:right w:val="none" w:sz="0" w:space="0" w:color="auto"/>
      </w:divBdr>
    </w:div>
    <w:div w:id="788161217">
      <w:bodyDiv w:val="1"/>
      <w:marLeft w:val="0"/>
      <w:marRight w:val="0"/>
      <w:marTop w:val="0"/>
      <w:marBottom w:val="0"/>
      <w:divBdr>
        <w:top w:val="none" w:sz="0" w:space="0" w:color="auto"/>
        <w:left w:val="none" w:sz="0" w:space="0" w:color="auto"/>
        <w:bottom w:val="none" w:sz="0" w:space="0" w:color="auto"/>
        <w:right w:val="none" w:sz="0" w:space="0" w:color="auto"/>
      </w:divBdr>
    </w:div>
    <w:div w:id="804852389">
      <w:bodyDiv w:val="1"/>
      <w:marLeft w:val="0"/>
      <w:marRight w:val="0"/>
      <w:marTop w:val="0"/>
      <w:marBottom w:val="0"/>
      <w:divBdr>
        <w:top w:val="none" w:sz="0" w:space="0" w:color="auto"/>
        <w:left w:val="none" w:sz="0" w:space="0" w:color="auto"/>
        <w:bottom w:val="none" w:sz="0" w:space="0" w:color="auto"/>
        <w:right w:val="none" w:sz="0" w:space="0" w:color="auto"/>
      </w:divBdr>
    </w:div>
    <w:div w:id="864097355">
      <w:bodyDiv w:val="1"/>
      <w:marLeft w:val="0"/>
      <w:marRight w:val="0"/>
      <w:marTop w:val="0"/>
      <w:marBottom w:val="0"/>
      <w:divBdr>
        <w:top w:val="none" w:sz="0" w:space="0" w:color="auto"/>
        <w:left w:val="none" w:sz="0" w:space="0" w:color="auto"/>
        <w:bottom w:val="none" w:sz="0" w:space="0" w:color="auto"/>
        <w:right w:val="none" w:sz="0" w:space="0" w:color="auto"/>
      </w:divBdr>
    </w:div>
    <w:div w:id="910240998">
      <w:bodyDiv w:val="1"/>
      <w:marLeft w:val="0"/>
      <w:marRight w:val="0"/>
      <w:marTop w:val="0"/>
      <w:marBottom w:val="0"/>
      <w:divBdr>
        <w:top w:val="none" w:sz="0" w:space="0" w:color="auto"/>
        <w:left w:val="none" w:sz="0" w:space="0" w:color="auto"/>
        <w:bottom w:val="none" w:sz="0" w:space="0" w:color="auto"/>
        <w:right w:val="none" w:sz="0" w:space="0" w:color="auto"/>
      </w:divBdr>
    </w:div>
    <w:div w:id="919144809">
      <w:bodyDiv w:val="1"/>
      <w:marLeft w:val="0"/>
      <w:marRight w:val="0"/>
      <w:marTop w:val="0"/>
      <w:marBottom w:val="0"/>
      <w:divBdr>
        <w:top w:val="none" w:sz="0" w:space="0" w:color="auto"/>
        <w:left w:val="none" w:sz="0" w:space="0" w:color="auto"/>
        <w:bottom w:val="none" w:sz="0" w:space="0" w:color="auto"/>
        <w:right w:val="none" w:sz="0" w:space="0" w:color="auto"/>
      </w:divBdr>
    </w:div>
    <w:div w:id="946081979">
      <w:bodyDiv w:val="1"/>
      <w:marLeft w:val="0"/>
      <w:marRight w:val="0"/>
      <w:marTop w:val="0"/>
      <w:marBottom w:val="0"/>
      <w:divBdr>
        <w:top w:val="none" w:sz="0" w:space="0" w:color="auto"/>
        <w:left w:val="none" w:sz="0" w:space="0" w:color="auto"/>
        <w:bottom w:val="none" w:sz="0" w:space="0" w:color="auto"/>
        <w:right w:val="none" w:sz="0" w:space="0" w:color="auto"/>
      </w:divBdr>
    </w:div>
    <w:div w:id="962273338">
      <w:bodyDiv w:val="1"/>
      <w:marLeft w:val="0"/>
      <w:marRight w:val="0"/>
      <w:marTop w:val="0"/>
      <w:marBottom w:val="0"/>
      <w:divBdr>
        <w:top w:val="none" w:sz="0" w:space="0" w:color="auto"/>
        <w:left w:val="none" w:sz="0" w:space="0" w:color="auto"/>
        <w:bottom w:val="none" w:sz="0" w:space="0" w:color="auto"/>
        <w:right w:val="none" w:sz="0" w:space="0" w:color="auto"/>
      </w:divBdr>
    </w:div>
    <w:div w:id="968128489">
      <w:bodyDiv w:val="1"/>
      <w:marLeft w:val="0"/>
      <w:marRight w:val="0"/>
      <w:marTop w:val="0"/>
      <w:marBottom w:val="0"/>
      <w:divBdr>
        <w:top w:val="none" w:sz="0" w:space="0" w:color="auto"/>
        <w:left w:val="none" w:sz="0" w:space="0" w:color="auto"/>
        <w:bottom w:val="none" w:sz="0" w:space="0" w:color="auto"/>
        <w:right w:val="none" w:sz="0" w:space="0" w:color="auto"/>
      </w:divBdr>
    </w:div>
    <w:div w:id="1002121123">
      <w:bodyDiv w:val="1"/>
      <w:marLeft w:val="0"/>
      <w:marRight w:val="0"/>
      <w:marTop w:val="0"/>
      <w:marBottom w:val="0"/>
      <w:divBdr>
        <w:top w:val="none" w:sz="0" w:space="0" w:color="auto"/>
        <w:left w:val="none" w:sz="0" w:space="0" w:color="auto"/>
        <w:bottom w:val="none" w:sz="0" w:space="0" w:color="auto"/>
        <w:right w:val="none" w:sz="0" w:space="0" w:color="auto"/>
      </w:divBdr>
    </w:div>
    <w:div w:id="1005673900">
      <w:bodyDiv w:val="1"/>
      <w:marLeft w:val="0"/>
      <w:marRight w:val="0"/>
      <w:marTop w:val="0"/>
      <w:marBottom w:val="0"/>
      <w:divBdr>
        <w:top w:val="none" w:sz="0" w:space="0" w:color="auto"/>
        <w:left w:val="none" w:sz="0" w:space="0" w:color="auto"/>
        <w:bottom w:val="none" w:sz="0" w:space="0" w:color="auto"/>
        <w:right w:val="none" w:sz="0" w:space="0" w:color="auto"/>
      </w:divBdr>
    </w:div>
    <w:div w:id="1049845330">
      <w:bodyDiv w:val="1"/>
      <w:marLeft w:val="0"/>
      <w:marRight w:val="0"/>
      <w:marTop w:val="0"/>
      <w:marBottom w:val="0"/>
      <w:divBdr>
        <w:top w:val="none" w:sz="0" w:space="0" w:color="auto"/>
        <w:left w:val="none" w:sz="0" w:space="0" w:color="auto"/>
        <w:bottom w:val="none" w:sz="0" w:space="0" w:color="auto"/>
        <w:right w:val="none" w:sz="0" w:space="0" w:color="auto"/>
      </w:divBdr>
    </w:div>
    <w:div w:id="1075739076">
      <w:bodyDiv w:val="1"/>
      <w:marLeft w:val="0"/>
      <w:marRight w:val="0"/>
      <w:marTop w:val="0"/>
      <w:marBottom w:val="0"/>
      <w:divBdr>
        <w:top w:val="none" w:sz="0" w:space="0" w:color="auto"/>
        <w:left w:val="none" w:sz="0" w:space="0" w:color="auto"/>
        <w:bottom w:val="none" w:sz="0" w:space="0" w:color="auto"/>
        <w:right w:val="none" w:sz="0" w:space="0" w:color="auto"/>
      </w:divBdr>
    </w:div>
    <w:div w:id="1139571634">
      <w:bodyDiv w:val="1"/>
      <w:marLeft w:val="0"/>
      <w:marRight w:val="0"/>
      <w:marTop w:val="0"/>
      <w:marBottom w:val="0"/>
      <w:divBdr>
        <w:top w:val="none" w:sz="0" w:space="0" w:color="auto"/>
        <w:left w:val="none" w:sz="0" w:space="0" w:color="auto"/>
        <w:bottom w:val="none" w:sz="0" w:space="0" w:color="auto"/>
        <w:right w:val="none" w:sz="0" w:space="0" w:color="auto"/>
      </w:divBdr>
    </w:div>
    <w:div w:id="1143694978">
      <w:bodyDiv w:val="1"/>
      <w:marLeft w:val="0"/>
      <w:marRight w:val="0"/>
      <w:marTop w:val="0"/>
      <w:marBottom w:val="0"/>
      <w:divBdr>
        <w:top w:val="none" w:sz="0" w:space="0" w:color="auto"/>
        <w:left w:val="none" w:sz="0" w:space="0" w:color="auto"/>
        <w:bottom w:val="none" w:sz="0" w:space="0" w:color="auto"/>
        <w:right w:val="none" w:sz="0" w:space="0" w:color="auto"/>
      </w:divBdr>
    </w:div>
    <w:div w:id="1173447589">
      <w:bodyDiv w:val="1"/>
      <w:marLeft w:val="0"/>
      <w:marRight w:val="0"/>
      <w:marTop w:val="0"/>
      <w:marBottom w:val="0"/>
      <w:divBdr>
        <w:top w:val="none" w:sz="0" w:space="0" w:color="auto"/>
        <w:left w:val="none" w:sz="0" w:space="0" w:color="auto"/>
        <w:bottom w:val="none" w:sz="0" w:space="0" w:color="auto"/>
        <w:right w:val="none" w:sz="0" w:space="0" w:color="auto"/>
      </w:divBdr>
    </w:div>
    <w:div w:id="1175612521">
      <w:bodyDiv w:val="1"/>
      <w:marLeft w:val="0"/>
      <w:marRight w:val="0"/>
      <w:marTop w:val="0"/>
      <w:marBottom w:val="0"/>
      <w:divBdr>
        <w:top w:val="none" w:sz="0" w:space="0" w:color="auto"/>
        <w:left w:val="none" w:sz="0" w:space="0" w:color="auto"/>
        <w:bottom w:val="none" w:sz="0" w:space="0" w:color="auto"/>
        <w:right w:val="none" w:sz="0" w:space="0" w:color="auto"/>
      </w:divBdr>
    </w:div>
    <w:div w:id="1177384476">
      <w:bodyDiv w:val="1"/>
      <w:marLeft w:val="0"/>
      <w:marRight w:val="0"/>
      <w:marTop w:val="0"/>
      <w:marBottom w:val="0"/>
      <w:divBdr>
        <w:top w:val="none" w:sz="0" w:space="0" w:color="auto"/>
        <w:left w:val="none" w:sz="0" w:space="0" w:color="auto"/>
        <w:bottom w:val="none" w:sz="0" w:space="0" w:color="auto"/>
        <w:right w:val="none" w:sz="0" w:space="0" w:color="auto"/>
      </w:divBdr>
    </w:div>
    <w:div w:id="1200436462">
      <w:bodyDiv w:val="1"/>
      <w:marLeft w:val="0"/>
      <w:marRight w:val="0"/>
      <w:marTop w:val="0"/>
      <w:marBottom w:val="0"/>
      <w:divBdr>
        <w:top w:val="none" w:sz="0" w:space="0" w:color="auto"/>
        <w:left w:val="none" w:sz="0" w:space="0" w:color="auto"/>
        <w:bottom w:val="none" w:sz="0" w:space="0" w:color="auto"/>
        <w:right w:val="none" w:sz="0" w:space="0" w:color="auto"/>
      </w:divBdr>
    </w:div>
    <w:div w:id="1225214826">
      <w:bodyDiv w:val="1"/>
      <w:marLeft w:val="0"/>
      <w:marRight w:val="0"/>
      <w:marTop w:val="0"/>
      <w:marBottom w:val="0"/>
      <w:divBdr>
        <w:top w:val="none" w:sz="0" w:space="0" w:color="auto"/>
        <w:left w:val="none" w:sz="0" w:space="0" w:color="auto"/>
        <w:bottom w:val="none" w:sz="0" w:space="0" w:color="auto"/>
        <w:right w:val="none" w:sz="0" w:space="0" w:color="auto"/>
      </w:divBdr>
    </w:div>
    <w:div w:id="1246765819">
      <w:bodyDiv w:val="1"/>
      <w:marLeft w:val="0"/>
      <w:marRight w:val="0"/>
      <w:marTop w:val="0"/>
      <w:marBottom w:val="0"/>
      <w:divBdr>
        <w:top w:val="none" w:sz="0" w:space="0" w:color="auto"/>
        <w:left w:val="none" w:sz="0" w:space="0" w:color="auto"/>
        <w:bottom w:val="none" w:sz="0" w:space="0" w:color="auto"/>
        <w:right w:val="none" w:sz="0" w:space="0" w:color="auto"/>
      </w:divBdr>
    </w:div>
    <w:div w:id="1296060590">
      <w:bodyDiv w:val="1"/>
      <w:marLeft w:val="0"/>
      <w:marRight w:val="0"/>
      <w:marTop w:val="0"/>
      <w:marBottom w:val="0"/>
      <w:divBdr>
        <w:top w:val="none" w:sz="0" w:space="0" w:color="auto"/>
        <w:left w:val="none" w:sz="0" w:space="0" w:color="auto"/>
        <w:bottom w:val="none" w:sz="0" w:space="0" w:color="auto"/>
        <w:right w:val="none" w:sz="0" w:space="0" w:color="auto"/>
      </w:divBdr>
    </w:div>
    <w:div w:id="1299728694">
      <w:bodyDiv w:val="1"/>
      <w:marLeft w:val="0"/>
      <w:marRight w:val="0"/>
      <w:marTop w:val="0"/>
      <w:marBottom w:val="0"/>
      <w:divBdr>
        <w:top w:val="none" w:sz="0" w:space="0" w:color="auto"/>
        <w:left w:val="none" w:sz="0" w:space="0" w:color="auto"/>
        <w:bottom w:val="none" w:sz="0" w:space="0" w:color="auto"/>
        <w:right w:val="none" w:sz="0" w:space="0" w:color="auto"/>
      </w:divBdr>
    </w:div>
    <w:div w:id="1371566602">
      <w:bodyDiv w:val="1"/>
      <w:marLeft w:val="0"/>
      <w:marRight w:val="0"/>
      <w:marTop w:val="0"/>
      <w:marBottom w:val="0"/>
      <w:divBdr>
        <w:top w:val="none" w:sz="0" w:space="0" w:color="auto"/>
        <w:left w:val="none" w:sz="0" w:space="0" w:color="auto"/>
        <w:bottom w:val="none" w:sz="0" w:space="0" w:color="auto"/>
        <w:right w:val="none" w:sz="0" w:space="0" w:color="auto"/>
      </w:divBdr>
    </w:div>
    <w:div w:id="1398211764">
      <w:bodyDiv w:val="1"/>
      <w:marLeft w:val="0"/>
      <w:marRight w:val="0"/>
      <w:marTop w:val="0"/>
      <w:marBottom w:val="0"/>
      <w:divBdr>
        <w:top w:val="none" w:sz="0" w:space="0" w:color="auto"/>
        <w:left w:val="none" w:sz="0" w:space="0" w:color="auto"/>
        <w:bottom w:val="none" w:sz="0" w:space="0" w:color="auto"/>
        <w:right w:val="none" w:sz="0" w:space="0" w:color="auto"/>
      </w:divBdr>
    </w:div>
    <w:div w:id="1424759972">
      <w:bodyDiv w:val="1"/>
      <w:marLeft w:val="0"/>
      <w:marRight w:val="0"/>
      <w:marTop w:val="0"/>
      <w:marBottom w:val="0"/>
      <w:divBdr>
        <w:top w:val="none" w:sz="0" w:space="0" w:color="auto"/>
        <w:left w:val="none" w:sz="0" w:space="0" w:color="auto"/>
        <w:bottom w:val="none" w:sz="0" w:space="0" w:color="auto"/>
        <w:right w:val="none" w:sz="0" w:space="0" w:color="auto"/>
      </w:divBdr>
    </w:div>
    <w:div w:id="1429539218">
      <w:bodyDiv w:val="1"/>
      <w:marLeft w:val="0"/>
      <w:marRight w:val="0"/>
      <w:marTop w:val="0"/>
      <w:marBottom w:val="0"/>
      <w:divBdr>
        <w:top w:val="none" w:sz="0" w:space="0" w:color="auto"/>
        <w:left w:val="none" w:sz="0" w:space="0" w:color="auto"/>
        <w:bottom w:val="none" w:sz="0" w:space="0" w:color="auto"/>
        <w:right w:val="none" w:sz="0" w:space="0" w:color="auto"/>
      </w:divBdr>
    </w:div>
    <w:div w:id="1462112741">
      <w:bodyDiv w:val="1"/>
      <w:marLeft w:val="0"/>
      <w:marRight w:val="0"/>
      <w:marTop w:val="0"/>
      <w:marBottom w:val="0"/>
      <w:divBdr>
        <w:top w:val="none" w:sz="0" w:space="0" w:color="auto"/>
        <w:left w:val="none" w:sz="0" w:space="0" w:color="auto"/>
        <w:bottom w:val="none" w:sz="0" w:space="0" w:color="auto"/>
        <w:right w:val="none" w:sz="0" w:space="0" w:color="auto"/>
      </w:divBdr>
    </w:div>
    <w:div w:id="1492211663">
      <w:bodyDiv w:val="1"/>
      <w:marLeft w:val="0"/>
      <w:marRight w:val="0"/>
      <w:marTop w:val="0"/>
      <w:marBottom w:val="0"/>
      <w:divBdr>
        <w:top w:val="none" w:sz="0" w:space="0" w:color="auto"/>
        <w:left w:val="none" w:sz="0" w:space="0" w:color="auto"/>
        <w:bottom w:val="none" w:sz="0" w:space="0" w:color="auto"/>
        <w:right w:val="none" w:sz="0" w:space="0" w:color="auto"/>
      </w:divBdr>
    </w:div>
    <w:div w:id="1497107179">
      <w:bodyDiv w:val="1"/>
      <w:marLeft w:val="0"/>
      <w:marRight w:val="0"/>
      <w:marTop w:val="0"/>
      <w:marBottom w:val="0"/>
      <w:divBdr>
        <w:top w:val="none" w:sz="0" w:space="0" w:color="auto"/>
        <w:left w:val="none" w:sz="0" w:space="0" w:color="auto"/>
        <w:bottom w:val="none" w:sz="0" w:space="0" w:color="auto"/>
        <w:right w:val="none" w:sz="0" w:space="0" w:color="auto"/>
      </w:divBdr>
    </w:div>
    <w:div w:id="1531793724">
      <w:bodyDiv w:val="1"/>
      <w:marLeft w:val="0"/>
      <w:marRight w:val="0"/>
      <w:marTop w:val="0"/>
      <w:marBottom w:val="0"/>
      <w:divBdr>
        <w:top w:val="none" w:sz="0" w:space="0" w:color="auto"/>
        <w:left w:val="none" w:sz="0" w:space="0" w:color="auto"/>
        <w:bottom w:val="none" w:sz="0" w:space="0" w:color="auto"/>
        <w:right w:val="none" w:sz="0" w:space="0" w:color="auto"/>
      </w:divBdr>
    </w:div>
    <w:div w:id="1535579284">
      <w:bodyDiv w:val="1"/>
      <w:marLeft w:val="0"/>
      <w:marRight w:val="0"/>
      <w:marTop w:val="0"/>
      <w:marBottom w:val="0"/>
      <w:divBdr>
        <w:top w:val="none" w:sz="0" w:space="0" w:color="auto"/>
        <w:left w:val="none" w:sz="0" w:space="0" w:color="auto"/>
        <w:bottom w:val="none" w:sz="0" w:space="0" w:color="auto"/>
        <w:right w:val="none" w:sz="0" w:space="0" w:color="auto"/>
      </w:divBdr>
    </w:div>
    <w:div w:id="1547913764">
      <w:bodyDiv w:val="1"/>
      <w:marLeft w:val="0"/>
      <w:marRight w:val="0"/>
      <w:marTop w:val="0"/>
      <w:marBottom w:val="0"/>
      <w:divBdr>
        <w:top w:val="none" w:sz="0" w:space="0" w:color="auto"/>
        <w:left w:val="none" w:sz="0" w:space="0" w:color="auto"/>
        <w:bottom w:val="none" w:sz="0" w:space="0" w:color="auto"/>
        <w:right w:val="none" w:sz="0" w:space="0" w:color="auto"/>
      </w:divBdr>
    </w:div>
    <w:div w:id="1610039055">
      <w:bodyDiv w:val="1"/>
      <w:marLeft w:val="0"/>
      <w:marRight w:val="0"/>
      <w:marTop w:val="0"/>
      <w:marBottom w:val="0"/>
      <w:divBdr>
        <w:top w:val="none" w:sz="0" w:space="0" w:color="auto"/>
        <w:left w:val="none" w:sz="0" w:space="0" w:color="auto"/>
        <w:bottom w:val="none" w:sz="0" w:space="0" w:color="auto"/>
        <w:right w:val="none" w:sz="0" w:space="0" w:color="auto"/>
      </w:divBdr>
    </w:div>
    <w:div w:id="1672372277">
      <w:bodyDiv w:val="1"/>
      <w:marLeft w:val="0"/>
      <w:marRight w:val="0"/>
      <w:marTop w:val="0"/>
      <w:marBottom w:val="0"/>
      <w:divBdr>
        <w:top w:val="none" w:sz="0" w:space="0" w:color="auto"/>
        <w:left w:val="none" w:sz="0" w:space="0" w:color="auto"/>
        <w:bottom w:val="none" w:sz="0" w:space="0" w:color="auto"/>
        <w:right w:val="none" w:sz="0" w:space="0" w:color="auto"/>
      </w:divBdr>
    </w:div>
    <w:div w:id="1681276758">
      <w:bodyDiv w:val="1"/>
      <w:marLeft w:val="0"/>
      <w:marRight w:val="0"/>
      <w:marTop w:val="0"/>
      <w:marBottom w:val="0"/>
      <w:divBdr>
        <w:top w:val="none" w:sz="0" w:space="0" w:color="auto"/>
        <w:left w:val="none" w:sz="0" w:space="0" w:color="auto"/>
        <w:bottom w:val="none" w:sz="0" w:space="0" w:color="auto"/>
        <w:right w:val="none" w:sz="0" w:space="0" w:color="auto"/>
      </w:divBdr>
    </w:div>
    <w:div w:id="1754625644">
      <w:bodyDiv w:val="1"/>
      <w:marLeft w:val="0"/>
      <w:marRight w:val="0"/>
      <w:marTop w:val="0"/>
      <w:marBottom w:val="0"/>
      <w:divBdr>
        <w:top w:val="none" w:sz="0" w:space="0" w:color="auto"/>
        <w:left w:val="none" w:sz="0" w:space="0" w:color="auto"/>
        <w:bottom w:val="none" w:sz="0" w:space="0" w:color="auto"/>
        <w:right w:val="none" w:sz="0" w:space="0" w:color="auto"/>
      </w:divBdr>
    </w:div>
    <w:div w:id="1790197906">
      <w:bodyDiv w:val="1"/>
      <w:marLeft w:val="0"/>
      <w:marRight w:val="0"/>
      <w:marTop w:val="0"/>
      <w:marBottom w:val="0"/>
      <w:divBdr>
        <w:top w:val="none" w:sz="0" w:space="0" w:color="auto"/>
        <w:left w:val="none" w:sz="0" w:space="0" w:color="auto"/>
        <w:bottom w:val="none" w:sz="0" w:space="0" w:color="auto"/>
        <w:right w:val="none" w:sz="0" w:space="0" w:color="auto"/>
      </w:divBdr>
    </w:div>
    <w:div w:id="1809394818">
      <w:bodyDiv w:val="1"/>
      <w:marLeft w:val="0"/>
      <w:marRight w:val="0"/>
      <w:marTop w:val="0"/>
      <w:marBottom w:val="0"/>
      <w:divBdr>
        <w:top w:val="none" w:sz="0" w:space="0" w:color="auto"/>
        <w:left w:val="none" w:sz="0" w:space="0" w:color="auto"/>
        <w:bottom w:val="none" w:sz="0" w:space="0" w:color="auto"/>
        <w:right w:val="none" w:sz="0" w:space="0" w:color="auto"/>
      </w:divBdr>
    </w:div>
    <w:div w:id="1839731322">
      <w:bodyDiv w:val="1"/>
      <w:marLeft w:val="0"/>
      <w:marRight w:val="0"/>
      <w:marTop w:val="0"/>
      <w:marBottom w:val="0"/>
      <w:divBdr>
        <w:top w:val="none" w:sz="0" w:space="0" w:color="auto"/>
        <w:left w:val="none" w:sz="0" w:space="0" w:color="auto"/>
        <w:bottom w:val="none" w:sz="0" w:space="0" w:color="auto"/>
        <w:right w:val="none" w:sz="0" w:space="0" w:color="auto"/>
      </w:divBdr>
    </w:div>
    <w:div w:id="1840775710">
      <w:bodyDiv w:val="1"/>
      <w:marLeft w:val="0"/>
      <w:marRight w:val="0"/>
      <w:marTop w:val="0"/>
      <w:marBottom w:val="0"/>
      <w:divBdr>
        <w:top w:val="none" w:sz="0" w:space="0" w:color="auto"/>
        <w:left w:val="none" w:sz="0" w:space="0" w:color="auto"/>
        <w:bottom w:val="none" w:sz="0" w:space="0" w:color="auto"/>
        <w:right w:val="none" w:sz="0" w:space="0" w:color="auto"/>
      </w:divBdr>
    </w:div>
    <w:div w:id="1846019852">
      <w:bodyDiv w:val="1"/>
      <w:marLeft w:val="0"/>
      <w:marRight w:val="0"/>
      <w:marTop w:val="0"/>
      <w:marBottom w:val="0"/>
      <w:divBdr>
        <w:top w:val="none" w:sz="0" w:space="0" w:color="auto"/>
        <w:left w:val="none" w:sz="0" w:space="0" w:color="auto"/>
        <w:bottom w:val="none" w:sz="0" w:space="0" w:color="auto"/>
        <w:right w:val="none" w:sz="0" w:space="0" w:color="auto"/>
      </w:divBdr>
    </w:div>
    <w:div w:id="1878816276">
      <w:bodyDiv w:val="1"/>
      <w:marLeft w:val="0"/>
      <w:marRight w:val="0"/>
      <w:marTop w:val="0"/>
      <w:marBottom w:val="0"/>
      <w:divBdr>
        <w:top w:val="none" w:sz="0" w:space="0" w:color="auto"/>
        <w:left w:val="none" w:sz="0" w:space="0" w:color="auto"/>
        <w:bottom w:val="none" w:sz="0" w:space="0" w:color="auto"/>
        <w:right w:val="none" w:sz="0" w:space="0" w:color="auto"/>
      </w:divBdr>
    </w:div>
    <w:div w:id="1889220740">
      <w:bodyDiv w:val="1"/>
      <w:marLeft w:val="0"/>
      <w:marRight w:val="0"/>
      <w:marTop w:val="0"/>
      <w:marBottom w:val="0"/>
      <w:divBdr>
        <w:top w:val="none" w:sz="0" w:space="0" w:color="auto"/>
        <w:left w:val="none" w:sz="0" w:space="0" w:color="auto"/>
        <w:bottom w:val="none" w:sz="0" w:space="0" w:color="auto"/>
        <w:right w:val="none" w:sz="0" w:space="0" w:color="auto"/>
      </w:divBdr>
    </w:div>
    <w:div w:id="1901135591">
      <w:bodyDiv w:val="1"/>
      <w:marLeft w:val="0"/>
      <w:marRight w:val="0"/>
      <w:marTop w:val="0"/>
      <w:marBottom w:val="0"/>
      <w:divBdr>
        <w:top w:val="none" w:sz="0" w:space="0" w:color="auto"/>
        <w:left w:val="none" w:sz="0" w:space="0" w:color="auto"/>
        <w:bottom w:val="none" w:sz="0" w:space="0" w:color="auto"/>
        <w:right w:val="none" w:sz="0" w:space="0" w:color="auto"/>
      </w:divBdr>
    </w:div>
    <w:div w:id="1917208023">
      <w:bodyDiv w:val="1"/>
      <w:marLeft w:val="0"/>
      <w:marRight w:val="0"/>
      <w:marTop w:val="0"/>
      <w:marBottom w:val="0"/>
      <w:divBdr>
        <w:top w:val="none" w:sz="0" w:space="0" w:color="auto"/>
        <w:left w:val="none" w:sz="0" w:space="0" w:color="auto"/>
        <w:bottom w:val="none" w:sz="0" w:space="0" w:color="auto"/>
        <w:right w:val="none" w:sz="0" w:space="0" w:color="auto"/>
      </w:divBdr>
    </w:div>
    <w:div w:id="1919243805">
      <w:bodyDiv w:val="1"/>
      <w:marLeft w:val="0"/>
      <w:marRight w:val="0"/>
      <w:marTop w:val="0"/>
      <w:marBottom w:val="0"/>
      <w:divBdr>
        <w:top w:val="none" w:sz="0" w:space="0" w:color="auto"/>
        <w:left w:val="none" w:sz="0" w:space="0" w:color="auto"/>
        <w:bottom w:val="none" w:sz="0" w:space="0" w:color="auto"/>
        <w:right w:val="none" w:sz="0" w:space="0" w:color="auto"/>
      </w:divBdr>
    </w:div>
    <w:div w:id="1919557850">
      <w:bodyDiv w:val="1"/>
      <w:marLeft w:val="0"/>
      <w:marRight w:val="0"/>
      <w:marTop w:val="0"/>
      <w:marBottom w:val="0"/>
      <w:divBdr>
        <w:top w:val="none" w:sz="0" w:space="0" w:color="auto"/>
        <w:left w:val="none" w:sz="0" w:space="0" w:color="auto"/>
        <w:bottom w:val="none" w:sz="0" w:space="0" w:color="auto"/>
        <w:right w:val="none" w:sz="0" w:space="0" w:color="auto"/>
      </w:divBdr>
    </w:div>
    <w:div w:id="1940068221">
      <w:bodyDiv w:val="1"/>
      <w:marLeft w:val="0"/>
      <w:marRight w:val="0"/>
      <w:marTop w:val="0"/>
      <w:marBottom w:val="0"/>
      <w:divBdr>
        <w:top w:val="none" w:sz="0" w:space="0" w:color="auto"/>
        <w:left w:val="none" w:sz="0" w:space="0" w:color="auto"/>
        <w:bottom w:val="none" w:sz="0" w:space="0" w:color="auto"/>
        <w:right w:val="none" w:sz="0" w:space="0" w:color="auto"/>
      </w:divBdr>
    </w:div>
    <w:div w:id="1946031680">
      <w:bodyDiv w:val="1"/>
      <w:marLeft w:val="0"/>
      <w:marRight w:val="0"/>
      <w:marTop w:val="0"/>
      <w:marBottom w:val="0"/>
      <w:divBdr>
        <w:top w:val="none" w:sz="0" w:space="0" w:color="auto"/>
        <w:left w:val="none" w:sz="0" w:space="0" w:color="auto"/>
        <w:bottom w:val="none" w:sz="0" w:space="0" w:color="auto"/>
        <w:right w:val="none" w:sz="0" w:space="0" w:color="auto"/>
      </w:divBdr>
    </w:div>
    <w:div w:id="1971396437">
      <w:bodyDiv w:val="1"/>
      <w:marLeft w:val="0"/>
      <w:marRight w:val="0"/>
      <w:marTop w:val="0"/>
      <w:marBottom w:val="0"/>
      <w:divBdr>
        <w:top w:val="none" w:sz="0" w:space="0" w:color="auto"/>
        <w:left w:val="none" w:sz="0" w:space="0" w:color="auto"/>
        <w:bottom w:val="none" w:sz="0" w:space="0" w:color="auto"/>
        <w:right w:val="none" w:sz="0" w:space="0" w:color="auto"/>
      </w:divBdr>
    </w:div>
    <w:div w:id="1984046777">
      <w:bodyDiv w:val="1"/>
      <w:marLeft w:val="0"/>
      <w:marRight w:val="0"/>
      <w:marTop w:val="0"/>
      <w:marBottom w:val="0"/>
      <w:divBdr>
        <w:top w:val="none" w:sz="0" w:space="0" w:color="auto"/>
        <w:left w:val="none" w:sz="0" w:space="0" w:color="auto"/>
        <w:bottom w:val="none" w:sz="0" w:space="0" w:color="auto"/>
        <w:right w:val="none" w:sz="0" w:space="0" w:color="auto"/>
      </w:divBdr>
    </w:div>
    <w:div w:id="2007512290">
      <w:bodyDiv w:val="1"/>
      <w:marLeft w:val="0"/>
      <w:marRight w:val="0"/>
      <w:marTop w:val="0"/>
      <w:marBottom w:val="0"/>
      <w:divBdr>
        <w:top w:val="none" w:sz="0" w:space="0" w:color="auto"/>
        <w:left w:val="none" w:sz="0" w:space="0" w:color="auto"/>
        <w:bottom w:val="none" w:sz="0" w:space="0" w:color="auto"/>
        <w:right w:val="none" w:sz="0" w:space="0" w:color="auto"/>
      </w:divBdr>
    </w:div>
    <w:div w:id="2050835239">
      <w:bodyDiv w:val="1"/>
      <w:marLeft w:val="0"/>
      <w:marRight w:val="0"/>
      <w:marTop w:val="0"/>
      <w:marBottom w:val="0"/>
      <w:divBdr>
        <w:top w:val="none" w:sz="0" w:space="0" w:color="auto"/>
        <w:left w:val="none" w:sz="0" w:space="0" w:color="auto"/>
        <w:bottom w:val="none" w:sz="0" w:space="0" w:color="auto"/>
        <w:right w:val="none" w:sz="0" w:space="0" w:color="auto"/>
      </w:divBdr>
    </w:div>
    <w:div w:id="2060323722">
      <w:bodyDiv w:val="1"/>
      <w:marLeft w:val="0"/>
      <w:marRight w:val="0"/>
      <w:marTop w:val="0"/>
      <w:marBottom w:val="0"/>
      <w:divBdr>
        <w:top w:val="none" w:sz="0" w:space="0" w:color="auto"/>
        <w:left w:val="none" w:sz="0" w:space="0" w:color="auto"/>
        <w:bottom w:val="none" w:sz="0" w:space="0" w:color="auto"/>
        <w:right w:val="none" w:sz="0" w:space="0" w:color="auto"/>
      </w:divBdr>
    </w:div>
    <w:div w:id="2064479803">
      <w:bodyDiv w:val="1"/>
      <w:marLeft w:val="0"/>
      <w:marRight w:val="0"/>
      <w:marTop w:val="0"/>
      <w:marBottom w:val="0"/>
      <w:divBdr>
        <w:top w:val="none" w:sz="0" w:space="0" w:color="auto"/>
        <w:left w:val="none" w:sz="0" w:space="0" w:color="auto"/>
        <w:bottom w:val="none" w:sz="0" w:space="0" w:color="auto"/>
        <w:right w:val="none" w:sz="0" w:space="0" w:color="auto"/>
      </w:divBdr>
    </w:div>
    <w:div w:id="2069910721">
      <w:bodyDiv w:val="1"/>
      <w:marLeft w:val="0"/>
      <w:marRight w:val="0"/>
      <w:marTop w:val="0"/>
      <w:marBottom w:val="0"/>
      <w:divBdr>
        <w:top w:val="none" w:sz="0" w:space="0" w:color="auto"/>
        <w:left w:val="none" w:sz="0" w:space="0" w:color="auto"/>
        <w:bottom w:val="none" w:sz="0" w:space="0" w:color="auto"/>
        <w:right w:val="none" w:sz="0" w:space="0" w:color="auto"/>
      </w:divBdr>
    </w:div>
    <w:div w:id="2082214726">
      <w:bodyDiv w:val="1"/>
      <w:marLeft w:val="0"/>
      <w:marRight w:val="0"/>
      <w:marTop w:val="0"/>
      <w:marBottom w:val="0"/>
      <w:divBdr>
        <w:top w:val="none" w:sz="0" w:space="0" w:color="auto"/>
        <w:left w:val="none" w:sz="0" w:space="0" w:color="auto"/>
        <w:bottom w:val="none" w:sz="0" w:space="0" w:color="auto"/>
        <w:right w:val="none" w:sz="0" w:space="0" w:color="auto"/>
      </w:divBdr>
    </w:div>
    <w:div w:id="2094007814">
      <w:bodyDiv w:val="1"/>
      <w:marLeft w:val="0"/>
      <w:marRight w:val="0"/>
      <w:marTop w:val="0"/>
      <w:marBottom w:val="0"/>
      <w:divBdr>
        <w:top w:val="none" w:sz="0" w:space="0" w:color="auto"/>
        <w:left w:val="none" w:sz="0" w:space="0" w:color="auto"/>
        <w:bottom w:val="none" w:sz="0" w:space="0" w:color="auto"/>
        <w:right w:val="none" w:sz="0" w:space="0" w:color="auto"/>
      </w:divBdr>
    </w:div>
    <w:div w:id="2095129189">
      <w:bodyDiv w:val="1"/>
      <w:marLeft w:val="0"/>
      <w:marRight w:val="0"/>
      <w:marTop w:val="0"/>
      <w:marBottom w:val="0"/>
      <w:divBdr>
        <w:top w:val="none" w:sz="0" w:space="0" w:color="auto"/>
        <w:left w:val="none" w:sz="0" w:space="0" w:color="auto"/>
        <w:bottom w:val="none" w:sz="0" w:space="0" w:color="auto"/>
        <w:right w:val="none" w:sz="0" w:space="0" w:color="auto"/>
      </w:divBdr>
    </w:div>
    <w:div w:id="2112773353">
      <w:bodyDiv w:val="1"/>
      <w:marLeft w:val="0"/>
      <w:marRight w:val="0"/>
      <w:marTop w:val="0"/>
      <w:marBottom w:val="0"/>
      <w:divBdr>
        <w:top w:val="none" w:sz="0" w:space="0" w:color="auto"/>
        <w:left w:val="none" w:sz="0" w:space="0" w:color="auto"/>
        <w:bottom w:val="none" w:sz="0" w:space="0" w:color="auto"/>
        <w:right w:val="none" w:sz="0" w:space="0" w:color="auto"/>
      </w:divBdr>
    </w:div>
    <w:div w:id="214495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801</Words>
  <Characters>4566</Characters>
  <Application>Microsoft Office Word</Application>
  <DocSecurity>0</DocSecurity>
  <Lines>38</Lines>
  <Paragraphs>10</Paragraphs>
  <ScaleCrop>false</ScaleCrop>
  <Company>wyxx</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模拟英语（2）广外外校考场工作安排表</dc:title>
  <dc:creator>gwfxccn</dc:creator>
  <cp:lastModifiedBy>User</cp:lastModifiedBy>
  <cp:revision>44</cp:revision>
  <cp:lastPrinted>2022-05-23T01:25:00Z</cp:lastPrinted>
  <dcterms:created xsi:type="dcterms:W3CDTF">2022-05-17T13:59:00Z</dcterms:created>
  <dcterms:modified xsi:type="dcterms:W3CDTF">2022-05-24T07:53:00Z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