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暑假安全指南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全体师生员工：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  <w:lang w:eastAsia="zh-CN"/>
        </w:rPr>
        <w:t>暑假将至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，许多师生员工将在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  <w:lang w:eastAsia="zh-CN"/>
        </w:rPr>
        <w:t>暑假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进行旅游、返乡、探亲或社会实践等活动，学校办公室特别提醒广大师生员工</w:t>
      </w: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在享受假期的同时，</w:t>
      </w: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安全！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shd w:val="clear" w:fill="FFFFFF"/>
        </w:rPr>
        <w:t>各部门做好以下几项工作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（一）做好放假前安全提示和教育工作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放假前，各学部、各部门结合实际情况，全面做好假期安全提示和教育工作，人员离开办公室、宿舍后，要断水、断电、断气、关窗、锁门。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（二）做好安全隐患排查整治工作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各部门要结合实际情况，精心组织，全面细致，突出重点，在节点对本部门的安全工作开展一次全面、认真、细致的大检查，对检查出的隐患问题要认真进行整改，能立即解决的要立即解决，不能在节前完成整改工作的，要制定相应的对策和方案，落实管控措施，确保假期不发生安全事故。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（三）提前做好学生安全教育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fill="FFFFFF"/>
        </w:rPr>
        <w:t>对学生要做好安全教育，努力提高学生安全防范意识，提高防火、防盗、防诈骗、防意外事故的能力。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shd w:val="clear" w:fill="FFFFFF"/>
        </w:rPr>
        <w:t>个人安全注意事项</w:t>
      </w:r>
      <w:r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仿宋_GB2312" w:hAnsi="仿宋_GB2312" w:eastAsia="仿宋_GB2312" w:cs="仿宋_GB2312"/>
          <w:color w:val="111111"/>
          <w:sz w:val="24"/>
          <w:szCs w:val="24"/>
          <w:shd w:val="clear" w:fill="FFFFFF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（一）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出行安全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1.合理安排出行，旅游强度要适宜。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2.谨防扒手：购物商城、肉菜市场和公交站是“扒手”热门之选；带小孩外出的家长和“低头族”是高危人群；现在衣着单薄，身上佩戴的金项链、金耳坠等贵重首饰，也容易成为小偷觊觎的对象。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3.防走失、防拐：带孩子去公园、广场、旅游景点等人群拥挤的地方，要看好孩子，以防走失或被拐。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4.谨防商场、景区的扶梯“咬人”，选择当地旅游部门认可的由质量保证的商店，购买后要保存好质保书及发票，以便发现质量问题可以交涉。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5.天热外出旅游或外出活动时，必须由家长带领，不去尚未开发、开放的地方游玩。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6.选择正规、信誉好的旅行社旅游，并购买相关保险。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7.外出游玩时，要和大人一起行动，以免走散走失。遇到人群拥挤时，不要强推猛挤，更不要逆行，尽力靠边行走，以防拥挤踩踏。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8.在外入住酒店要及时了解消防逃生通道，索取酒店联系卡。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9.不在设有危险标志处停留，不在禁拍处拍照、摄影。不在工地、轨道、高压线等危险区域玩耍。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10.不去不熟悉的野外游玩，不探险、不冒险，遇到紧急情况时及时求助。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11.外出旅行如遇走失走散时，请在原地等候，或者向工作人员求助。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12.向人多的地方靠近，不随意和陌生人单独离开，就近找工作人员或报警求助。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13. 多关注天气,夏季天气变化大，遇到恶劣天气，如雷雨、台风、泥石流、洪水、地震、大暴雨等，应远离危险地带，切勿进入景区规定的禁区内。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（二）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饮食安全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1.节日期间合理膳食，不暴饮暴食。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2.注意饮食和饮用水卫生，不吃变质食品，防止病从口入，防止食物中毒。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3.不采摘、捡拾不熟悉的野生菌、野菜、野果食用，不食用来历不明的食物。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4.生吃蔬菜和水果要洗干净后再吃，以免造成农药中毒。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5.身体不适时要及时就医，不到无照经营的私人诊所就医，严遵医嘱，不私自购药、服药，不到私营血站献血。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6.养成良好的卫生习惯，预防肠道寄生虫病的传播。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7.尽量少吃或不吃剩饭菜。吃剩饭菜，一定要彻底加热，防止细菌性食物中毒。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8.夏季天热，少吃辛辣食物，最好给孩子多吃新鲜的瓜果蔬菜。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9.少吃油炸食品、零食和甜食等，小孩适合吃一些粥、面条，加上蔬菜，还有酸奶和豆制品，以达到养胃的作用。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10.要防止食物中毒，天热细菌、真菌繁殖加快，食物较容易变质。要预防食物中毒，不喝生水或不洁净的水，最好喝白开水，少喝冷饮等。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（三）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交通安全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1.行走或骑车时不看手机、不听音乐，不在马路边或停放的车辆后玩耍、 打闹。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2.注意行车安全。受大雾、雾霾等灾害性天气影响，诱发道路交通事故的因素加大，容易引发交通安全事故。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3.自觉抵制交通违法行为，不准在道路上嬉戏。如：踢球，玩旱冰鞋，玩滑板等……不准穿越、倚坐人行道、车行道和铁路道口的护栏。未满12周岁不骑自行车，未满16周岁不驾驶电动车，乘车时须系好安全带。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4.严禁搭乘“三无车辆”和货车、三轮汽车、拖拉机等非客运车辆。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5.学习和掌握车辆、轮船、飞机等突发意外的自我保护知识与处置常识。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6.发生意外时，请及时拨打122、120或110报警电话求助。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7.学会科学自救，不盲目自救或逃生。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（四）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居家安全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1.家长不要把孩子单独留在家里。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2.不把打火机、火柴、剪刀等给小孩子玩耍。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3.防止高空坠落，不在阳台、窗户边上堆放杂物或摆放椅子等。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4.尽量不要给幼童吃果冻、花生米、坚果等食物，以免卡住喉咙。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5.暑假期间父母外出不在家时，一定要提高警惕，防止坏人诈骗及发生意外事件。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6.不在飘窗或阳台上玩耍，不往窗外抛物，不将身体探出窗外。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7.不用湿手或湿布触碰家用电器。发现火情，及时拨打119。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8.不给陌生人开门。独自在家时不给以快递、检修、家人朋友等陌生人开门放行，不随意接受陌生人送礼、送物。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9.多与父母、家人、同学沟通、交流，遇到问题自己无法解决时，学会请他人帮助解决。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10.多与正直开朗、积极乐观的朋友交往；多微笑，遇到挫折不气馁，开心过好每一天；学会感恩，管理好自己的情绪。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11.遇到危险或困难及时报警求助，或者给父母及熟悉的亲友打电话、呼喊等。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12.向窗外扔衣服或不易伤人的物品，以引起他人注意或救助。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（五）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活动安全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不要到河边、湖边、江边、海边、水库、池塘、亲水平台、工地水塘等危险的地方玩耍、洗澡。不捡拾掉入河道等水域的物品。不得野泳，不得单独游泳，到游泳馆游泳必须有家长陪同。不在游泳池里打闹嬉戏，发现同伴溺水，立即寻求成人帮助，同时可向溺水者抛救生圈、泡沫板、救生绳等，不盲目施救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2.不随意和陌生人说话，不接受陌生人的东西，更不能跟陌生人走。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3.节日期间游人较多，尤其是有文艺演出活动时，要注意远离人员密集的场所，避免拥挤和踩踏事件的发生。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4.不去网吧、酒吧以及歌舞娱乐场所，不沉迷网络和电子游戏，慎交网友，不与陌生网友见面。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5.不在工地、轨道、高压线等危险区域玩耍。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 假期不私自外出游玩，如需外出应在家长带领下，或者经家长同意后方可外出，注意随时和家长联系。外出游玩注意防止昆虫和毒蛇的叮咬，采取必要的防护措施，正确使用各种驱虫药品。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7.注意大型活动安全。暑假期间，参加各类集会活动，要提前了解疏散通道标示信息、关注瞬时客流量及游客最大承载量等情况，避免参加人流量过大的集会活动。听从工作人员安排，不携带易燃易爆等具有安全隐患的物品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8.自觉维护环境卫生和公共秩序，保护生态环境和文物古迹，爱惜公共设施，以礼待人，健康娱乐，文明出行。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9.遵守公共场所秩序，上下楼梯不拥挤不打闹，乘自动扶梯抓好扶手，留意前方，注意脚下。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10.遇到人流拥挤要镇定，注意躲避，避免摔跤，不逆人流行走。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（六）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防火安全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1.在家要特别注意用火、用电、用气的安全，防止在使用家电时触电，防止使用液化气时煤气中毒或发生火灾。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 不玩火，不携带火种在山林里玩，不在野外点燃火种。发现火灾不得逞能上前扑火，要及时报告大人或报警。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 外出时要关好炉灶开关，以防失火。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4. 电风扇、空调等不宜长时间通电，外出时务必断电，以防自燃起火。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5. 不把大功率的电器一起使用，否则功率过大容易引起断电或其他意外事件。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6. 要牢记火警、盗警和伤病急救电话，在发生意外事故时能及时获取紧急救助。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（七）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防恐防暴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.如何识别恐怖嫌疑人：神情恐慌、言行异常者；着装、携带物品与其身份明显不符，或与季节不协调者；冒称熟人、假献殷勤者；在检查过程中，催促检查或态度蛮横、不愿接受检查者；频繁进出大型活动场所；反复在警戒区附近出现；疑似公安部门通报的嫌疑人员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.被劫持后怎么办：保持冷静，不要反抗，相信政府；不对视，不对话，趴在地上，动作缓慢；尽可能保留和隐藏自己的通讯工具，及时把手机改为静音，适时用短信微信求救；注意观察恐怖分子人数，头领，便于事后提供证言；在警方发起突击的瞬间，尽可能趴在地上，在警方掩护下脱离现场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3.安全自救：平时孩子们要养成走路不带耳机的良好习惯，这样既有利于自身的安全防护，也能够方便及时地捕捉周围的危险信息。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跑起来——听到周边有异常后（例如大声的哭喊和呼救）快速判明情况，迅速的逃离危险区域奔向安全地带，越远越好。判断清危险的方向，选择好逃跑的路线，一定要避免低头乱窜跑向死胡同之类的地方。扔掉你身上的书包、水壶等不必要的物品，以防它们影响你逃生的速度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（八）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网络安全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1、注意信息安全，没有经过父母同意，不要把自己及父母家人的真实信息，如姓名、住址、学校、电话号码和相片等，在网上告诉其他人。慎交网友，慎见网友，防范电信、网络诈骗。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2、不浏览不健康的网页，如果看到不文明的信息或图片，应立即告知父母。不去网吧、酒吧、电子游艺厅等未成年人不宜进入的场所。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>3、进入聊天室前要告知父母。必要时由父母确认该聊天室是否适合学生使用。不要在各个聊天室之间“串门”。在聊天室中，如果发现有人发表不正确的言论，应立即离开，自己也不要在聊天室散布没有根据或不负责任的言论。</w:t>
      </w: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191919"/>
          <w:sz w:val="24"/>
          <w:szCs w:val="24"/>
        </w:rPr>
        <w:t xml:space="preserve">     4、控制手机、平板电脑等电子产品使用时间，不沉迷网络或电子游戏。不玩渲染暴力、色情等不健康网络游戏，不制造与传播虚假信息,不传播邪教歪理学说，不传播一切不爱国不爱党的言论。不要在聊天室或BBS上散布对别人有攻击性的言论，不要传播或转贴他人的违反行为规范甚至触犯法律的内容，网上网下都做守法的公民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（九）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心理安全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1.多与父母、家人、朋友沟通、交流。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2.多与正直开朗、积极乐观的朋友交往。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3.多宽容他人、多自我激励、多微笑。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4.遇到问题尽力自己解决，同时学会请他人帮助解决。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5.遇到挫折不气馁，相信天生我才必有用。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kern w:val="0"/>
          <w:sz w:val="24"/>
          <w:szCs w:val="24"/>
        </w:rPr>
        <w:t>6.学会感恩，管理情绪，开心过好每一天。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仿宋_GB2312" w:hAnsi="仿宋_GB2312" w:eastAsia="仿宋_GB2312" w:cs="仿宋_GB2312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191919"/>
          <w:sz w:val="24"/>
          <w:szCs w:val="24"/>
          <w:lang w:eastAsia="zh-CN"/>
        </w:rPr>
        <w:t>（十）</w:t>
      </w:r>
      <w:r>
        <w:rPr>
          <w:rStyle w:val="7"/>
          <w:rFonts w:hint="eastAsia" w:ascii="仿宋_GB2312" w:hAnsi="仿宋_GB2312" w:eastAsia="仿宋_GB2312" w:cs="仿宋_GB2312"/>
          <w:color w:val="191919"/>
          <w:sz w:val="24"/>
          <w:szCs w:val="24"/>
        </w:rPr>
        <w:t>校内安全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  <w:t>暑假期间，学校正抓紧时间开展维护建设，校道工程，小学部两栋教学楼装修工程，中学田径场维修工程等等，请暑假期间在校内生活的师生员工，远离施工现场，注意安全防范。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  <w:t>最后，祝大家过一个平安、健康、快乐、充实的假期</w:t>
      </w: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  <w:lang w:eastAsia="zh-CN"/>
        </w:rPr>
        <w:t>！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  <w:t xml:space="preserve">                                         广州市广外附设外语学校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cs="Arial" w:asciiTheme="minorEastAsia" w:hAnsiTheme="minorEastAsia" w:eastAsiaTheme="minorEastAsia"/>
          <w:b/>
          <w:color w:val="191919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  <w:t xml:space="preserve">                                            2018年7月</w:t>
      </w: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  <w:lang w:val="en-US" w:eastAsia="zh-CN"/>
        </w:rPr>
        <w:t>4</w:t>
      </w:r>
      <w:r>
        <w:rPr>
          <w:rStyle w:val="7"/>
          <w:rFonts w:hint="eastAsia" w:ascii="仿宋_GB2312" w:hAnsi="仿宋_GB2312" w:eastAsia="仿宋_GB2312" w:cs="仿宋_GB2312"/>
          <w:b w:val="0"/>
          <w:color w:val="191919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D50730"/>
    <w:multiLevelType w:val="singleLevel"/>
    <w:tmpl w:val="A4D507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788336"/>
    <w:multiLevelType w:val="singleLevel"/>
    <w:tmpl w:val="C07883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7FEE"/>
    <w:rsid w:val="000042CA"/>
    <w:rsid w:val="0001680D"/>
    <w:rsid w:val="000D5EAE"/>
    <w:rsid w:val="001264C5"/>
    <w:rsid w:val="00153765"/>
    <w:rsid w:val="00160718"/>
    <w:rsid w:val="00175F6D"/>
    <w:rsid w:val="001F4843"/>
    <w:rsid w:val="002202D5"/>
    <w:rsid w:val="002F31C2"/>
    <w:rsid w:val="00317FEE"/>
    <w:rsid w:val="003877B0"/>
    <w:rsid w:val="003A3084"/>
    <w:rsid w:val="003A39A4"/>
    <w:rsid w:val="003B5B36"/>
    <w:rsid w:val="003F29F5"/>
    <w:rsid w:val="003F40CC"/>
    <w:rsid w:val="0047397A"/>
    <w:rsid w:val="00496D73"/>
    <w:rsid w:val="004E5A61"/>
    <w:rsid w:val="005D2505"/>
    <w:rsid w:val="005D63F8"/>
    <w:rsid w:val="005E2481"/>
    <w:rsid w:val="005E4E09"/>
    <w:rsid w:val="00612C1B"/>
    <w:rsid w:val="0062582C"/>
    <w:rsid w:val="00681C88"/>
    <w:rsid w:val="006A7F71"/>
    <w:rsid w:val="00715753"/>
    <w:rsid w:val="00717B16"/>
    <w:rsid w:val="0073422B"/>
    <w:rsid w:val="00762E53"/>
    <w:rsid w:val="007809C7"/>
    <w:rsid w:val="00791945"/>
    <w:rsid w:val="007D1AC6"/>
    <w:rsid w:val="00830925"/>
    <w:rsid w:val="008A57F8"/>
    <w:rsid w:val="008B7826"/>
    <w:rsid w:val="008C0CBB"/>
    <w:rsid w:val="008D33F8"/>
    <w:rsid w:val="00991D79"/>
    <w:rsid w:val="009C5107"/>
    <w:rsid w:val="00A9024D"/>
    <w:rsid w:val="00BD1E9C"/>
    <w:rsid w:val="00C2426B"/>
    <w:rsid w:val="00C533B5"/>
    <w:rsid w:val="00C74C2A"/>
    <w:rsid w:val="00D77699"/>
    <w:rsid w:val="00F62C1C"/>
    <w:rsid w:val="00FC6071"/>
    <w:rsid w:val="235350B7"/>
    <w:rsid w:val="308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111111"/>
      <w:u w:val="none"/>
    </w:rPr>
  </w:style>
  <w:style w:type="character" w:styleId="9">
    <w:name w:val="Hyperlink"/>
    <w:basedOn w:val="6"/>
    <w:semiHidden/>
    <w:unhideWhenUsed/>
    <w:uiPriority w:val="99"/>
    <w:rPr>
      <w:color w:val="111111"/>
      <w:u w:val="none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4">
    <w:name w:val="off"/>
    <w:basedOn w:val="6"/>
    <w:uiPriority w:val="0"/>
    <w:rPr>
      <w:b/>
      <w:color w:val="111111"/>
    </w:rPr>
  </w:style>
  <w:style w:type="character" w:customStyle="1" w:styleId="15">
    <w:name w:val="hover"/>
    <w:basedOn w:val="6"/>
    <w:uiPriority w:val="0"/>
  </w:style>
  <w:style w:type="character" w:customStyle="1" w:styleId="16">
    <w:name w:val="doing"/>
    <w:basedOn w:val="6"/>
    <w:uiPriority w:val="0"/>
    <w:rPr>
      <w:color w:val="0099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687</Words>
  <Characters>3917</Characters>
  <Lines>32</Lines>
  <Paragraphs>9</Paragraphs>
  <TotalTime>7</TotalTime>
  <ScaleCrop>false</ScaleCrop>
  <LinksUpToDate>false</LinksUpToDate>
  <CharactersWithSpaces>4595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2018-07-03T00:49:00Z</dcterms:created>
  <dc:creator>User</dc:creator>
  <cp:lastModifiedBy>广外外校中学部收发员</cp:lastModifiedBy>
  <dcterms:modified xsi:type="dcterms:W3CDTF">2018-07-04T03:10:43Z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